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D1" w:rsidRDefault="0028115E">
      <w:pPr>
        <w:spacing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bidi="ar-EG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sz w:val="24"/>
          <w:szCs w:val="24"/>
          <w:rtl/>
          <w:lang w:bidi="ar-EG"/>
        </w:rPr>
        <w:t>بسم الله الرحمن الرحيم</w:t>
      </w:r>
    </w:p>
    <w:p w:rsidR="00533AD1" w:rsidRDefault="0028115E">
      <w:pPr>
        <w:spacing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rtl/>
          <w:lang w:bidi="ar-EG"/>
        </w:rPr>
        <w:t xml:space="preserve">منظمـــــة برا كتكـــــال آكشــــن – الســــــــودان </w:t>
      </w:r>
    </w:p>
    <w:p w:rsidR="00533AD1" w:rsidRDefault="0028115E">
      <w:pPr>
        <w:spacing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en-GB"/>
        </w:rPr>
        <w:t>(</w:t>
      </w:r>
      <w:bookmarkStart w:id="1" w:name="_Hlk130738217"/>
      <w:r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DMA-SDN46056- March-2023-PR00</w:t>
      </w:r>
      <w:bookmarkEnd w:id="1"/>
      <w:r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2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en-GB"/>
        </w:rPr>
        <w:t xml:space="preserve">) 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rtl/>
          <w:lang w:val="en-GB"/>
        </w:rPr>
        <w:t>عطاء رقم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:rsidR="00533AD1" w:rsidRDefault="0028115E">
      <w:pPr>
        <w:bidi/>
        <w:spacing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u w:val="single"/>
          <w:rtl/>
        </w:rPr>
      </w:pPr>
      <w:r>
        <w:rPr>
          <w:rFonts w:ascii="Georgia" w:eastAsia="Times New Roman" w:hAnsi="Georgia" w:cs="Arial"/>
          <w:b/>
          <w:bCs/>
          <w:sz w:val="24"/>
          <w:szCs w:val="24"/>
          <w:u w:val="single"/>
          <w:rtl/>
        </w:rPr>
        <w:t xml:space="preserve">عطاء توريد: بذور تقاوي محسنة </w:t>
      </w:r>
    </w:p>
    <w:p w:rsidR="00533AD1" w:rsidRDefault="0028115E">
      <w:pPr>
        <w:bidi/>
        <w:spacing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u w:val="single"/>
        </w:rPr>
      </w:pPr>
      <w:r>
        <w:rPr>
          <w:rFonts w:ascii="Georgia" w:eastAsia="Times New Roman" w:hAnsi="Georgia" w:cs="Arial"/>
          <w:b/>
          <w:bCs/>
          <w:sz w:val="24"/>
          <w:szCs w:val="24"/>
          <w:u w:val="single"/>
          <w:rtl/>
        </w:rPr>
        <w:t>بولاية النيل الازرق</w:t>
      </w:r>
    </w:p>
    <w:p w:rsidR="00533AD1" w:rsidRDefault="0028115E">
      <w:pPr>
        <w:bidi/>
        <w:spacing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  <w:rtl/>
        </w:rPr>
        <w:t>التاريخ: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>
        <w:rPr>
          <w:rFonts w:ascii="Georgia" w:eastAsia="Times New Roman" w:hAnsi="Georgia" w:cs="Arial"/>
          <w:sz w:val="24"/>
          <w:szCs w:val="24"/>
          <w:rtl/>
        </w:rPr>
        <w:t>2</w:t>
      </w:r>
      <w:r>
        <w:rPr>
          <w:rFonts w:ascii="Georgia" w:eastAsia="Times New Roman" w:hAnsi="Georgia" w:cs="Arial" w:hint="cs"/>
          <w:sz w:val="24"/>
          <w:szCs w:val="24"/>
          <w:rtl/>
        </w:rPr>
        <w:t>8</w:t>
      </w:r>
      <w:r>
        <w:rPr>
          <w:rFonts w:ascii="Georgia" w:eastAsia="Times New Roman" w:hAnsi="Georgia" w:cs="Arial"/>
          <w:sz w:val="24"/>
          <w:szCs w:val="24"/>
          <w:rtl/>
        </w:rPr>
        <w:t>\3\ 2023</w:t>
      </w:r>
    </w:p>
    <w:p w:rsidR="00533AD1" w:rsidRDefault="00533AD1">
      <w:pPr>
        <w:bidi/>
        <w:spacing w:line="240" w:lineRule="auto"/>
        <w:rPr>
          <w:rFonts w:ascii="Georgia" w:eastAsia="Times New Roman" w:hAnsi="Georgia" w:cs="Arial"/>
          <w:sz w:val="24"/>
          <w:szCs w:val="24"/>
          <w:rtl/>
        </w:rPr>
      </w:pPr>
    </w:p>
    <w:p w:rsidR="00533AD1" w:rsidRDefault="0028115E">
      <w:pPr>
        <w:spacing w:line="240" w:lineRule="auto"/>
        <w:jc w:val="right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براكتكال آكشن  منظمة دولية متفردة بإستخدامها أفكارا خلاقة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:rsidR="00533AD1" w:rsidRDefault="0028115E">
      <w:pPr>
        <w:bidi/>
        <w:spacing w:line="240" w:lineRule="auto"/>
        <w:jc w:val="both"/>
        <w:rPr>
          <w:rFonts w:ascii="Georgia" w:eastAsia="Times New Roman" w:hAnsi="Georgia" w:cstheme="majorBidi"/>
          <w:sz w:val="24"/>
          <w:szCs w:val="24"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رامج في ولايات شمال دارفور، كسلا و النيل الازرق.</w:t>
      </w:r>
    </w:p>
    <w:p w:rsidR="00533AD1" w:rsidRDefault="0028115E">
      <w:pPr>
        <w:bidi/>
        <w:spacing w:line="240" w:lineRule="auto"/>
        <w:jc w:val="both"/>
        <w:rPr>
          <w:rFonts w:ascii="Georgia" w:eastAsia="Times New Roman" w:hAnsi="Georgia" w:cstheme="majorBidi"/>
          <w:sz w:val="24"/>
          <w:szCs w:val="24"/>
          <w:rtl/>
        </w:rPr>
      </w:pPr>
      <w:r>
        <w:rPr>
          <w:rFonts w:ascii="Georgia" w:eastAsia="Times New Roman" w:hAnsi="Georgia" w:cstheme="majorBidi"/>
          <w:sz w:val="24"/>
          <w:szCs w:val="24"/>
          <w:rtl/>
        </w:rPr>
        <w:t>ت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رغب منظمة براكتكال اكشن من الموردين والشركات الاكفاء بتقديم عروضهم لتوريد الأتي:</w:t>
      </w:r>
    </w:p>
    <w:p w:rsidR="00533AD1" w:rsidRDefault="0028115E">
      <w:pPr>
        <w:bidi/>
        <w:spacing w:after="0" w:line="240" w:lineRule="auto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1 . بذور تقاوي محسنة  ذرة ود احمد</w:t>
      </w:r>
    </w:p>
    <w:p w:rsidR="00533AD1" w:rsidRDefault="0028115E">
      <w:pPr>
        <w:bidi/>
        <w:spacing w:after="0" w:line="240" w:lineRule="auto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2 . بذور تقاوي محسنة  لوبا بيضاء</w:t>
      </w:r>
    </w:p>
    <w:p w:rsidR="00533AD1" w:rsidRDefault="0028115E">
      <w:pPr>
        <w:bidi/>
        <w:spacing w:after="0" w:line="240" w:lineRule="auto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3 . بذور تقاوي محسنة  بامية</w:t>
      </w:r>
    </w:p>
    <w:p w:rsidR="00533AD1" w:rsidRDefault="00533AD1">
      <w:pPr>
        <w:bidi/>
        <w:spacing w:after="0" w:line="240" w:lineRule="auto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</w:p>
    <w:p w:rsidR="00533AD1" w:rsidRDefault="0028115E">
      <w:pPr>
        <w:bidi/>
        <w:spacing w:line="240" w:lineRule="auto"/>
        <w:rPr>
          <w:rFonts w:ascii="Georgia" w:eastAsia="Times New Roman" w:hAnsi="Georgia" w:cstheme="majorBidi"/>
          <w:b/>
          <w:bCs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b/>
          <w:bCs/>
          <w:sz w:val="24"/>
          <w:szCs w:val="24"/>
          <w:rtl/>
          <w:lang w:bidi="ar-EG"/>
        </w:rPr>
        <w:t xml:space="preserve">على المتقدمين للعطاء إرفاق </w:t>
      </w:r>
      <w:r>
        <w:rPr>
          <w:rFonts w:ascii="Georgia" w:eastAsia="Times New Roman" w:hAnsi="Georgia" w:cstheme="majorBidi"/>
          <w:b/>
          <w:bCs/>
          <w:sz w:val="24"/>
          <w:szCs w:val="24"/>
          <w:rtl/>
          <w:lang w:bidi="ar-EG"/>
        </w:rPr>
        <w:t>المستندات الموضحة ادناه: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</w:rPr>
      </w:pPr>
      <w:r>
        <w:rPr>
          <w:rFonts w:ascii="Georgia" w:eastAsia="Times New Roman" w:hAnsi="Georgia" w:cstheme="majorBidi"/>
          <w:sz w:val="24"/>
          <w:szCs w:val="24"/>
          <w:rtl/>
        </w:rPr>
        <w:t>1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/ </w:t>
      </w:r>
      <w:r>
        <w:rPr>
          <w:rFonts w:ascii="Georgia" w:eastAsia="Times New Roman" w:hAnsi="Georgia" w:cstheme="majorBidi" w:hint="cs"/>
          <w:sz w:val="24"/>
          <w:szCs w:val="24"/>
          <w:rtl/>
        </w:rPr>
        <w:t>ال</w:t>
      </w:r>
      <w:r>
        <w:rPr>
          <w:rFonts w:ascii="Georgia" w:eastAsia="Times New Roman" w:hAnsi="Georgia" w:cs="Times New Roman" w:hint="cs"/>
          <w:sz w:val="24"/>
          <w:szCs w:val="24"/>
          <w:rtl/>
        </w:rPr>
        <w:t>ملف التعريفي للشركة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2/ شهادة مقدرة مالية بتاريخ  السنة المالية للعطاء.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4/ شهادة تسجيل  من المسجل التجاري  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5/ شهادة تسجيل ضريبة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 على القيمة المضافة.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6/ كشف حساب بنكى لاخر ستة اشهر حتى تاريخ العطاء.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7/ ملء وارفاق كراسة العطاء مشتملة على كل التفاصيل المطلوبة.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 للعطاء). 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9/ تقدم المستندات اعلاه فى ظرف مغلق بالشمع الاحمر ومكتوب عليه (مرفق استيكر هذه البيانات و يجب ان يلصق على ظرف العطاء - راجع الفقرة 6 من شروط كراسة العطاء ). رقم العطاء/اسم العطاء / اسم مقدم العطاء و عنوانه و ارقام الهواتف.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10/ كل ظرف يجب ان يحتو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ى على عطاء واحد فقط  بمعنى عدم التقديم لاكثر من عطاء فى ظرف واحد.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11/ المستندات المقدمة للعطاء لاترد.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12/ اى متقدم غير مستوفى للمتطلبات اعلاه يستبعد من المنافسة.  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lastRenderedPageBreak/>
        <w:t>13/</w:t>
      </w:r>
      <w:r>
        <w:rPr>
          <w:rFonts w:ascii="Georgia" w:eastAsia="Times New Roman" w:hAnsi="Georgia" w:cstheme="majorBidi"/>
          <w:sz w:val="24"/>
          <w:szCs w:val="24"/>
          <w:lang w:bidi="ar-EG"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للحصول على كراسة العطاء (مجاناً)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الرجاء تحميلها من موقع </w:t>
      </w:r>
      <w:r>
        <w:rPr>
          <w:rFonts w:ascii="Georgia" w:eastAsia="Times New Roman" w:hAnsi="Georgia" w:cstheme="majorBidi"/>
          <w:sz w:val="24"/>
          <w:szCs w:val="24"/>
        </w:rPr>
        <w:t xml:space="preserve">(Sudanbid.com)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لاي استفسار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يرجى الاتصال بالمنظمة</w:t>
      </w:r>
      <w:r>
        <w:rPr>
          <w:rFonts w:ascii="Georgia" w:eastAsia="Times New Roman" w:hAnsi="Georgia" w:cstheme="majorBidi"/>
          <w:sz w:val="24"/>
          <w:szCs w:val="24"/>
          <w:lang w:bidi="ar-EG"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اثناء ساعات العمل من الساعة 8:30 صباحاً حتى الساعة 2:30 مساء بمقر المنظمــــة بالخرطوم المعمورة مربع 72 مبنى رقم 12  (شـــارع مدني مع تقاطع الستين شمال مكتب ضرائب المعمورة) وجنوب غرب برج شركة زين للإتصالات تلفونات: </w:t>
      </w:r>
      <w:r>
        <w:rPr>
          <w:rFonts w:ascii="Georgia" w:eastAsia="Times New Roman" w:hAnsi="Georgia" w:cstheme="majorBidi"/>
          <w:sz w:val="24"/>
          <w:szCs w:val="24"/>
          <w:rtl/>
        </w:rPr>
        <w:t>0155661960</w:t>
      </w:r>
      <w:r>
        <w:rPr>
          <w:rFonts w:ascii="Georgia" w:eastAsia="Times New Roman" w:hAnsi="Georgia" w:cstheme="majorBidi"/>
          <w:sz w:val="24"/>
          <w:szCs w:val="24"/>
          <w:lang w:bidi="ar-EG"/>
        </w:rPr>
        <w:t xml:space="preserve"> 09121429</w:t>
      </w:r>
      <w:r>
        <w:rPr>
          <w:rFonts w:ascii="Georgia" w:eastAsia="Times New Roman" w:hAnsi="Georgia" w:cstheme="majorBidi"/>
          <w:sz w:val="24"/>
          <w:szCs w:val="24"/>
          <w:lang w:bidi="ar-EG"/>
        </w:rPr>
        <w:t xml:space="preserve">38  - 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-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او الحصول على الكراسة بمكتب المنظمة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بمدينة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الدمازين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حي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الدرجة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عقار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رقم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13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مربع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15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مجانآ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,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أثناء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ساعات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العمل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الرسمية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من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الساعه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8:30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صباحآ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حتي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4:00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عصرآ</w:t>
      </w:r>
      <w:r>
        <w:rPr>
          <w:rFonts w:ascii="Georgia" w:eastAsia="Times New Roman" w:hAnsi="Georgia" w:cstheme="majorBidi"/>
          <w:sz w:val="24"/>
          <w:szCs w:val="24"/>
          <w:rtl/>
        </w:rPr>
        <w:t>.</w:t>
      </w:r>
      <w:r>
        <w:rPr>
          <w:rFonts w:ascii="Georgia" w:eastAsia="Times New Roman" w:hAnsi="Georgia" w:cstheme="majorBidi"/>
          <w:sz w:val="24"/>
          <w:szCs w:val="24"/>
        </w:rPr>
        <w:t xml:space="preserve"> 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لمزيد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من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الاستفسار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يرجى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الاتصال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بالموبايل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 0918288215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آخر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يوم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لتسليم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العطاء</w:t>
      </w:r>
      <w:r>
        <w:rPr>
          <w:rFonts w:ascii="Georgia" w:eastAsia="Times New Roman" w:hAnsi="Georgia" w:cstheme="majorBidi"/>
          <w:sz w:val="24"/>
          <w:szCs w:val="24"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هو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يوم  ال</w:t>
      </w:r>
      <w:r>
        <w:rPr>
          <w:rFonts w:ascii="Georgia" w:eastAsia="Times New Roman" w:hAnsi="Georgia" w:cstheme="majorBidi" w:hint="cs"/>
          <w:sz w:val="24"/>
          <w:szCs w:val="24"/>
          <w:rtl/>
        </w:rPr>
        <w:t>اربعاء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المواف</w:t>
      </w:r>
      <w:r>
        <w:rPr>
          <w:rFonts w:ascii="Georgia" w:eastAsia="Times New Roman" w:hAnsi="Georgia" w:cstheme="majorBidi" w:hint="cs"/>
          <w:sz w:val="24"/>
          <w:szCs w:val="24"/>
          <w:rtl/>
        </w:rPr>
        <w:t>ق</w:t>
      </w:r>
      <w:r>
        <w:rPr>
          <w:rFonts w:ascii="Georgia" w:eastAsia="Times New Roman" w:hAnsi="Georgia" w:cstheme="majorBidi"/>
          <w:sz w:val="24"/>
          <w:szCs w:val="24"/>
        </w:rPr>
        <w:t xml:space="preserve">12 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من شهر ابريل 2023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قبل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الســـاعة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الرابعة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عصرآ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. </w:t>
      </w:r>
    </w:p>
    <w:p w:rsidR="00533AD1" w:rsidRDefault="0028115E">
      <w:pPr>
        <w:bidi/>
        <w:spacing w:after="0"/>
        <w:jc w:val="both"/>
        <w:rPr>
          <w:rFonts w:ascii="Georgia" w:eastAsia="Times New Roman" w:hAnsi="Georgia" w:cstheme="majorBidi"/>
          <w:sz w:val="24"/>
          <w:szCs w:val="24"/>
          <w:rtl/>
          <w:cs/>
        </w:rPr>
      </w:pPr>
      <w:r>
        <w:rPr>
          <w:rFonts w:ascii="Georgia" w:eastAsia="Times New Roman" w:hAnsi="Georgia" w:cstheme="majorBidi"/>
          <w:sz w:val="24"/>
          <w:szCs w:val="24"/>
          <w:lang w:bidi="ar-EG"/>
        </w:rPr>
        <w:t>/14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للمنظمة الحق في رفض اي كمية غير مطابقه للمواصفات حسب شهادة من تكلفهم المنظمة </w:t>
      </w:r>
      <w:r>
        <w:rPr>
          <w:rFonts w:ascii="Georgia" w:eastAsia="Times New Roman" w:hAnsi="Georgia" w:cstheme="majorBidi"/>
          <w:sz w:val="24"/>
          <w:szCs w:val="24"/>
          <w:rtl/>
        </w:rPr>
        <w:t>بالإستلام وعلي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</w:rPr>
        <w:t>عدم تحمل خسارة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المواد التي إستهلكها وتخصم من حساب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الجهة المتقدمة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.</w:t>
      </w:r>
    </w:p>
    <w:p w:rsidR="00533AD1" w:rsidRDefault="0028115E">
      <w:pPr>
        <w:bidi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lang w:bidi="ar-EG"/>
        </w:rPr>
        <w:t>/15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للمنظمة </w:t>
      </w:r>
      <w:r>
        <w:rPr>
          <w:rFonts w:ascii="Georgia" w:eastAsia="Times New Roman" w:hAnsi="Georgia" w:cstheme="majorBidi"/>
          <w:sz w:val="24"/>
          <w:szCs w:val="24"/>
          <w:rtl/>
        </w:rPr>
        <w:t>الحق في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تعديل اي بند من ب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نود العطاء أو رفض </w:t>
      </w:r>
      <w:r>
        <w:rPr>
          <w:rFonts w:ascii="Georgia" w:eastAsia="Times New Roman" w:hAnsi="Georgia" w:cstheme="majorBidi"/>
          <w:sz w:val="24"/>
          <w:szCs w:val="24"/>
          <w:rtl/>
        </w:rPr>
        <w:t>أي كميةغير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مطابقة </w:t>
      </w:r>
      <w:r>
        <w:rPr>
          <w:rFonts w:ascii="Georgia" w:eastAsia="Times New Roman" w:hAnsi="Georgia" w:cstheme="majorBidi"/>
          <w:sz w:val="24"/>
          <w:szCs w:val="24"/>
          <w:rtl/>
        </w:rPr>
        <w:t>للمواصفات قبل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الموعد النهائي لتسليم العطاء وذلك بإصدار ملحق للعطاء بعد إخطار المقدمين للعطاء تلفونيا</w:t>
      </w:r>
      <w:r>
        <w:rPr>
          <w:rFonts w:ascii="Georgia" w:hAnsi="Georgia" w:cstheme="majorBidi"/>
          <w:sz w:val="24"/>
          <w:szCs w:val="24"/>
          <w:rtl/>
        </w:rPr>
        <w:t xml:space="preserve"> </w:t>
      </w:r>
    </w:p>
    <w:p w:rsidR="00533AD1" w:rsidRDefault="0028115E">
      <w:pPr>
        <w:tabs>
          <w:tab w:val="left" w:pos="3912"/>
        </w:tabs>
        <w:ind w:left="720"/>
        <w:jc w:val="right"/>
        <w:rPr>
          <w:rFonts w:ascii="Georgia" w:eastAsia="Times New Roman" w:hAnsi="Georgia" w:cstheme="majorBidi"/>
          <w:sz w:val="24"/>
          <w:szCs w:val="24"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المنظمة غير مقيدة بقبول أعلى أواقل عطاء.</w:t>
      </w:r>
    </w:p>
    <w:p w:rsidR="00533AD1" w:rsidRDefault="0028115E">
      <w:pPr>
        <w:spacing w:line="360" w:lineRule="auto"/>
        <w:jc w:val="right"/>
        <w:rPr>
          <w:rFonts w:ascii="Georgia" w:hAnsi="Georgia" w:cstheme="majorBidi"/>
          <w:b/>
          <w:bCs/>
          <w:sz w:val="24"/>
          <w:szCs w:val="24"/>
        </w:rPr>
      </w:pPr>
      <w:r>
        <w:rPr>
          <w:rFonts w:ascii="Georgia" w:hAnsi="Georgia" w:cstheme="majorBidi"/>
          <w:b/>
          <w:bCs/>
          <w:sz w:val="24"/>
          <w:szCs w:val="24"/>
          <w:rtl/>
        </w:rPr>
        <w:t>أولأ/ شروط العطاء: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  <w:rtl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 xml:space="preserve">احضار ملف الشركة  لمعاينته بواسطة لجنة  تأهيل الموردين </w:t>
      </w:r>
      <w:r>
        <w:rPr>
          <w:rFonts w:ascii="Georgia" w:eastAsiaTheme="minorHAnsi" w:hAnsi="Georgia" w:cstheme="majorBidi"/>
          <w:sz w:val="24"/>
          <w:szCs w:val="24"/>
          <w:rtl/>
        </w:rPr>
        <w:t>لاضافته لكشف الموردين الخاص بالمنظمة.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يجب توفير الضمانات اللازمة لتنفيذ و توريد كل الاعمال المتفق عليها فى العقد بالمعايير و الجودة المتفق عليها.</w:t>
      </w:r>
    </w:p>
    <w:p w:rsidR="00533AD1" w:rsidRDefault="0028115E">
      <w:pPr>
        <w:numPr>
          <w:ilvl w:val="0"/>
          <w:numId w:val="3"/>
        </w:numPr>
        <w:tabs>
          <w:tab w:val="right" w:pos="720"/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. علي  المتقدم ان يوضح في عطاءه الأسعار بالجنيه السودانى وان تكون الاسعار شاملة لضريبة القيمة المضافة، وفي حال</w:t>
      </w:r>
      <w:r>
        <w:rPr>
          <w:rFonts w:ascii="Georgia" w:eastAsiaTheme="minorHAnsi" w:hAnsi="Georgia" w:cstheme="majorBidi"/>
          <w:sz w:val="24"/>
          <w:szCs w:val="24"/>
          <w:rtl/>
        </w:rPr>
        <w:t xml:space="preserve"> رسو العطاء لأى من المتقدمين يجب عليه تقديم فاتورة نهائية مختومة بختم الضرائب</w:t>
      </w:r>
      <w:r>
        <w:rPr>
          <w:rFonts w:ascii="Georgia" w:eastAsiaTheme="minorHAnsi" w:hAnsi="Georgia" w:cstheme="majorBidi"/>
          <w:sz w:val="24"/>
          <w:szCs w:val="24"/>
        </w:rPr>
        <w:t>.</w:t>
      </w:r>
    </w:p>
    <w:p w:rsidR="00533AD1" w:rsidRDefault="0028115E">
      <w:pPr>
        <w:numPr>
          <w:ilvl w:val="0"/>
          <w:numId w:val="3"/>
        </w:numPr>
        <w:tabs>
          <w:tab w:val="left" w:pos="795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الأسعار يجب ان توضح على جداول الكميات و المواصفات وان تكون مختومة  بختم الجهة المتقدمة للعطاء.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 xml:space="preserve">يجب ان تكون الاسعار الموضحة بجدول الكميات و المواصفات سارية المفعول لمدة اسبوعين  </w:t>
      </w:r>
      <w:r>
        <w:rPr>
          <w:rFonts w:ascii="Georgia" w:eastAsiaTheme="minorHAnsi" w:hAnsi="Georgia" w:cstheme="majorBidi"/>
          <w:sz w:val="24"/>
          <w:szCs w:val="24"/>
          <w:rtl/>
        </w:rPr>
        <w:t>من تاريخ تقديم العرض.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ستتم مراجعة الاسعار بصورة دورية للتاكد من مواكبة الاسعار المقدمة للسوق.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  <w:rtl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يجب على المتقدم الرجوع الى شروط المناقصة والمواصفات قبل التقديم.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اي كشط او تعديل في الاسعار الموضحة فى جداول الكميات و المواصفات غير موقع ومختوم بواسطة المتقدم با</w:t>
      </w:r>
      <w:r>
        <w:rPr>
          <w:rFonts w:ascii="Georgia" w:eastAsiaTheme="minorHAnsi" w:hAnsi="Georgia" w:cstheme="majorBidi"/>
          <w:sz w:val="24"/>
          <w:szCs w:val="24"/>
          <w:rtl/>
        </w:rPr>
        <w:t>لعطاء يحرمه من دخول المناقصة 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لجنة فرز المناقصات لها الحق كاملاً في الغاء المناقصة متى ما رأت ذلك ضروريا او لاي اسباب اخرى فنيه تراها اللجنة.</w:t>
      </w:r>
    </w:p>
    <w:p w:rsidR="00533AD1" w:rsidRDefault="0028115E">
      <w:pPr>
        <w:numPr>
          <w:ilvl w:val="0"/>
          <w:numId w:val="3"/>
        </w:numPr>
        <w:tabs>
          <w:tab w:val="lef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اخر موعد لتسليم 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العطاء </w:t>
      </w:r>
      <w:r>
        <w:rPr>
          <w:rFonts w:ascii="Georgia" w:eastAsia="Times New Roman" w:hAnsi="Georgia" w:cstheme="majorBidi"/>
          <w:sz w:val="24"/>
          <w:szCs w:val="24"/>
        </w:rPr>
        <w:t>12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ابريل 2023 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>الســـــاعة ال</w:t>
      </w:r>
      <w:r>
        <w:rPr>
          <w:rFonts w:ascii="Georgia" w:eastAsia="Times New Roman" w:hAnsi="Georgia" w:cstheme="majorBidi"/>
          <w:sz w:val="24"/>
          <w:szCs w:val="24"/>
          <w:rtl/>
        </w:rPr>
        <w:t>رابعة عصرا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 بمـــقر المنظمة </w:t>
      </w:r>
      <w:r>
        <w:rPr>
          <w:rFonts w:ascii="Georgia" w:eastAsia="Times New Roman" w:hAnsi="Georgia" w:cstheme="majorBidi"/>
          <w:sz w:val="24"/>
          <w:szCs w:val="24"/>
          <w:rtl/>
        </w:rPr>
        <w:t>بالدمازين والخرطوم</w:t>
      </w:r>
      <w:r>
        <w:rPr>
          <w:rFonts w:ascii="Georgia" w:eastAsia="Times New Roman" w:hAnsi="Georgia" w:cstheme="majorBidi"/>
          <w:sz w:val="24"/>
          <w:szCs w:val="24"/>
          <w:rtl/>
          <w:lang w:bidi="ar-EG"/>
        </w:rPr>
        <w:t xml:space="preserve">  </w:t>
      </w:r>
      <w:r>
        <w:rPr>
          <w:rFonts w:ascii="Georgia" w:eastAsiaTheme="minorHAnsi" w:hAnsi="Georgia" w:cstheme="majorBidi"/>
          <w:sz w:val="24"/>
          <w:szCs w:val="24"/>
          <w:rtl/>
        </w:rPr>
        <w:t>ولن تقبل اي عطا</w:t>
      </w:r>
      <w:r>
        <w:rPr>
          <w:rFonts w:ascii="Georgia" w:eastAsiaTheme="minorHAnsi" w:hAnsi="Georgia" w:cstheme="majorBidi"/>
          <w:sz w:val="24"/>
          <w:szCs w:val="24"/>
          <w:rtl/>
        </w:rPr>
        <w:t>ءات بعد التاريخ و الزمن المحددين.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lastRenderedPageBreak/>
        <w:t>الرجاء ملْ اخطار المناقصة المدمج فى كراسة العطاء لتوحيد مواصفات العطاء لكل الموردين المتقدمين للمنافسة  والتوقيع والختم عليه مع توضيح طريقة الدفع  (كاش / شيك / تحويل ) ورقم الحساب البنكى  , اى عطاء لايحتوى على كراسة العطاء</w:t>
      </w:r>
      <w:r>
        <w:rPr>
          <w:rFonts w:ascii="Georgia" w:eastAsiaTheme="minorHAnsi" w:hAnsi="Georgia" w:cstheme="majorBidi"/>
          <w:sz w:val="24"/>
          <w:szCs w:val="24"/>
          <w:rtl/>
        </w:rPr>
        <w:t xml:space="preserve">  مكتملة سوف يبعد من المنافسة.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في حالة عدم تقديم الموردين المعتمدين بكشف المنظمة يرجى الاعتذار كتابة مع رد مستندات العطاء ، وفي حالة الاخلال بهذا الشرط سوف يتم استبعاد المورد من كشف الموردين الخاص بالمنظمة.</w:t>
      </w:r>
    </w:p>
    <w:p w:rsidR="00533AD1" w:rsidRDefault="0028115E">
      <w:pPr>
        <w:numPr>
          <w:ilvl w:val="0"/>
          <w:numId w:val="3"/>
        </w:numPr>
        <w:tabs>
          <w:tab w:val="left" w:pos="795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للمنظمة الحق في أضافة كميات جديدة أوتقليل عدد الم</w:t>
      </w:r>
      <w:r>
        <w:rPr>
          <w:rFonts w:ascii="Georgia" w:eastAsiaTheme="minorHAnsi" w:hAnsi="Georgia" w:cstheme="majorBidi"/>
          <w:sz w:val="24"/>
          <w:szCs w:val="24"/>
          <w:rtl/>
        </w:rPr>
        <w:t xml:space="preserve">رافق الموصوفة في جدول الكميات  وبنفس أسعار العقد في زمن تنفيذ العقد.  </w:t>
      </w:r>
    </w:p>
    <w:p w:rsidR="00533AD1" w:rsidRDefault="0028115E">
      <w:pPr>
        <w:numPr>
          <w:ilvl w:val="0"/>
          <w:numId w:val="3"/>
        </w:numPr>
        <w:tabs>
          <w:tab w:val="left" w:pos="795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 xml:space="preserve">علي المتقدم فى حالة مخالفة  المواصفات المطلوبة  و المنصوص عليها في كراسة العطاء  ذكر ذلك كتابة و تفصيلا لتوضيح اسباب التقديم بعرض مخالف للمواصفات. </w:t>
      </w:r>
    </w:p>
    <w:p w:rsidR="00533AD1" w:rsidRDefault="0028115E">
      <w:pPr>
        <w:numPr>
          <w:ilvl w:val="0"/>
          <w:numId w:val="3"/>
        </w:numPr>
        <w:tabs>
          <w:tab w:val="left" w:pos="795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 xml:space="preserve">للمنظمة الحق في التعاقد مع مورد واحد </w:t>
      </w:r>
      <w:r>
        <w:rPr>
          <w:rFonts w:ascii="Georgia" w:eastAsiaTheme="minorHAnsi" w:hAnsi="Georgia" w:cstheme="majorBidi"/>
          <w:sz w:val="24"/>
          <w:szCs w:val="24"/>
          <w:rtl/>
        </w:rPr>
        <w:t xml:space="preserve">أو أي عدد من الموردين حسب ما تراه  مناسبا لها . </w:t>
      </w:r>
    </w:p>
    <w:p w:rsidR="00533AD1" w:rsidRDefault="0028115E">
      <w:pPr>
        <w:numPr>
          <w:ilvl w:val="0"/>
          <w:numId w:val="3"/>
        </w:numPr>
        <w:tabs>
          <w:tab w:val="left" w:pos="795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للمنظمة الحق في  مراجعة الوحدات الموردة و التأكد من جودة تنفيدها ومطابقتها للمواصفات المطلوبة</w:t>
      </w:r>
    </w:p>
    <w:p w:rsidR="00533AD1" w:rsidRDefault="0028115E">
      <w:pPr>
        <w:numPr>
          <w:ilvl w:val="0"/>
          <w:numId w:val="3"/>
        </w:numPr>
        <w:tabs>
          <w:tab w:val="left" w:pos="795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 xml:space="preserve">للمنظمة الحق في رفض استلام اي وحدة من الوحدات المتفق عليها فى العقد غير مطابق للمواصفات المطلوبة حسب شهادة </w:t>
      </w:r>
      <w:r>
        <w:rPr>
          <w:rFonts w:ascii="Georgia" w:eastAsiaTheme="minorHAnsi" w:hAnsi="Georgia" w:cstheme="majorBidi"/>
          <w:sz w:val="24"/>
          <w:szCs w:val="24"/>
          <w:rtl/>
        </w:rPr>
        <w:t>المختصين ممن تكلفهم المنظمة بالإستلام علي أن يتحمل المورد اى خسارة تنتج عن ذلك وتخصم من حسابه طرف المنظمة</w:t>
      </w:r>
      <w:r>
        <w:rPr>
          <w:rFonts w:ascii="Georgia" w:eastAsiaTheme="minorHAnsi" w:hAnsi="Georgia" w:cstheme="majorBidi"/>
          <w:sz w:val="24"/>
          <w:szCs w:val="24"/>
          <w:rtl/>
          <w:lang w:bidi="ar-EG"/>
        </w:rPr>
        <w:t>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يتم الدفع حسب شروط العقد المتفق عليها  وتحرر شهادة استلام بذلك  طبقا للمواصفات المرفقة مع المناقصة</w:t>
      </w:r>
      <w:r>
        <w:rPr>
          <w:rFonts w:ascii="Georgia" w:eastAsiaTheme="minorHAnsi" w:hAnsi="Georgia" w:cstheme="majorBidi"/>
          <w:sz w:val="24"/>
          <w:szCs w:val="24"/>
        </w:rPr>
        <w:t xml:space="preserve"> </w:t>
      </w:r>
      <w:r>
        <w:rPr>
          <w:rFonts w:ascii="Georgia" w:eastAsiaTheme="minorHAnsi" w:hAnsi="Georgia" w:cstheme="majorBidi"/>
          <w:sz w:val="24"/>
          <w:szCs w:val="24"/>
          <w:rtl/>
        </w:rPr>
        <w:t>والتقييم الفنى.</w:t>
      </w:r>
      <w:r>
        <w:rPr>
          <w:rFonts w:ascii="Georgia" w:eastAsiaTheme="minorHAnsi" w:hAnsi="Georgia" w:cstheme="majorBidi"/>
          <w:sz w:val="24"/>
          <w:szCs w:val="24"/>
        </w:rPr>
        <w:t xml:space="preserve">  </w:t>
      </w:r>
    </w:p>
    <w:p w:rsidR="00533AD1" w:rsidRDefault="0028115E">
      <w:pPr>
        <w:numPr>
          <w:ilvl w:val="0"/>
          <w:numId w:val="3"/>
        </w:numPr>
        <w:tabs>
          <w:tab w:val="right" w:pos="720"/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من يرسو عليه العطاء ملزم بملْ مع</w:t>
      </w:r>
      <w:r>
        <w:rPr>
          <w:rFonts w:ascii="Georgia" w:eastAsiaTheme="minorHAnsi" w:hAnsi="Georgia" w:cstheme="majorBidi"/>
          <w:sz w:val="24"/>
          <w:szCs w:val="24"/>
          <w:rtl/>
        </w:rPr>
        <w:t>لومات رقم حسابه البنكى كتابة لتحويل قيمة العطاء بصورة صحيحة و المنظمة غير مسؤلة عن اى خطأ ينتج من المورد فيما يختص برقم حسابه.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 xml:space="preserve">من يرسو عليه العطاء ملزم بتوقيع اشعار استلام سياسات المنظمة (مرفق) فيما يتعلق بملئ استمارة تقييم (الشركاء والموردين ومقدمى </w:t>
      </w:r>
      <w:r>
        <w:rPr>
          <w:rFonts w:ascii="Georgia" w:eastAsiaTheme="minorHAnsi" w:hAnsi="Georgia" w:cstheme="majorBidi"/>
          <w:sz w:val="24"/>
          <w:szCs w:val="24"/>
          <w:rtl/>
        </w:rPr>
        <w:t>الخدمات) وارجاعها للمنظمة لاكمال ملف المورد قبل اجراءات الدفع, وسيايات المنظمة الاخرى المتعلقة 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 خدما</w:t>
      </w:r>
      <w:r>
        <w:rPr>
          <w:rFonts w:ascii="Georgia" w:eastAsiaTheme="minorHAnsi" w:hAnsi="Georgia" w:cstheme="majorBidi"/>
          <w:sz w:val="24"/>
          <w:szCs w:val="24"/>
          <w:rtl/>
        </w:rPr>
        <w:t>ت ملتزمون بتطبيق هذه السياسات وان اى خصم فى قيمة السلع او الخدمات من قبل المورد يجب ان يوضح كتابة  لعدم اهدار</w:t>
      </w:r>
      <w:r>
        <w:rPr>
          <w:rFonts w:ascii="Georgia" w:eastAsiaTheme="minorHAnsi" w:hAnsi="Georgia" w:cstheme="majorBidi"/>
          <w:sz w:val="24"/>
          <w:szCs w:val="24"/>
        </w:rPr>
        <w:t xml:space="preserve"> </w:t>
      </w:r>
      <w:r>
        <w:rPr>
          <w:rFonts w:ascii="Georgia" w:eastAsiaTheme="minorHAnsi" w:hAnsi="Georgia" w:cstheme="majorBidi"/>
          <w:sz w:val="24"/>
          <w:szCs w:val="24"/>
          <w:rtl/>
        </w:rPr>
        <w:t>موارد المنظمة و تقليل التكاليف لاقصى حد لفائدة برامج ومشاريع عمل المنظمة.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المنظمة غير ملزمة بقبول أدني أو إي عطاء آخر ولها  حق رفض أي عطاء حسب لوا</w:t>
      </w:r>
      <w:r>
        <w:rPr>
          <w:rFonts w:ascii="Georgia" w:eastAsiaTheme="minorHAnsi" w:hAnsi="Georgia" w:cstheme="majorBidi"/>
          <w:sz w:val="24"/>
          <w:szCs w:val="24"/>
          <w:rtl/>
        </w:rPr>
        <w:t xml:space="preserve">ئح المنظمة </w:t>
      </w:r>
      <w:r>
        <w:rPr>
          <w:rFonts w:ascii="Georgia" w:eastAsiaTheme="minorHAnsi" w:hAnsi="Georgia" w:cstheme="majorBidi"/>
          <w:sz w:val="24"/>
          <w:szCs w:val="24"/>
          <w:rtl/>
          <w:lang w:bidi="ar-EG"/>
        </w:rPr>
        <w:t xml:space="preserve"> 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على من يرسو عليه العطاء احضار اى كاتلوجات ان وجدت لمعاينتها من قبل الجهة الفنية لاعتمادها قبل الشروع فى عملية التوريد و التنفيذ.</w:t>
      </w:r>
    </w:p>
    <w:p w:rsidR="00533AD1" w:rsidRDefault="0028115E">
      <w:pPr>
        <w:numPr>
          <w:ilvl w:val="0"/>
          <w:numId w:val="3"/>
        </w:numPr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lastRenderedPageBreak/>
        <w:t xml:space="preserve">من يرسو عليه العطاء يلتزم بترحيل كل المواد و الاصناف المتفق عليها فى العقد الى مواقع تنفيذ العقد فى  ولاية النيل </w:t>
      </w:r>
      <w:r>
        <w:rPr>
          <w:rFonts w:ascii="Georgia" w:eastAsiaTheme="minorHAnsi" w:hAnsi="Georgia" w:cstheme="majorBidi"/>
          <w:sz w:val="24"/>
          <w:szCs w:val="24"/>
          <w:rtl/>
        </w:rPr>
        <w:t>ألأزرق   محلية الكرمك  قريتي  الكيلي  وقمبردا  دون اى تأخير, التأخير غير المبرر يؤدى الى الغاء العقد الموقع بين المنظمة و المورد دون اى قيد او شرط.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تتم عملية التسليم و التسلم النهائية بعد التاكد من توافق المواد الموردة والخدمة مع المواصفات المطلوبة بحسب ال</w:t>
      </w:r>
      <w:r>
        <w:rPr>
          <w:rFonts w:ascii="Georgia" w:eastAsiaTheme="minorHAnsi" w:hAnsi="Georgia" w:cstheme="majorBidi"/>
          <w:sz w:val="24"/>
          <w:szCs w:val="24"/>
          <w:rtl/>
        </w:rPr>
        <w:t>راى الفنى للمختص من طرف المنظمة.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لضمان تنفيذ سياسة عدم تضارب المصالح: على المتقدمين للعطاء توضيح ما اذا كانت لكم اى صلة قرابة باى من الموظفين التابعين لمنظمة براكتيكال اكشن حاليا او سابقا ( ان وجد الرجاء ذكر الاسم وصلة القرابة).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Theme="minorHAnsi" w:hAnsi="Georgia" w:cstheme="majorBidi"/>
          <w:sz w:val="24"/>
          <w:szCs w:val="24"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عملية التنفيذ.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="Times New Roman" w:hAnsi="Georgia" w:cstheme="majorBidi"/>
          <w:sz w:val="24"/>
          <w:szCs w:val="24"/>
          <w:rtl/>
          <w:cs/>
        </w:rPr>
      </w:pPr>
      <w:r>
        <w:rPr>
          <w:rFonts w:ascii="Georgia" w:eastAsiaTheme="minorHAnsi" w:hAnsi="Georgia" w:cstheme="majorBidi"/>
          <w:sz w:val="24"/>
          <w:szCs w:val="24"/>
          <w:rtl/>
        </w:rPr>
        <w:t>المستندات ال</w:t>
      </w:r>
      <w:r>
        <w:rPr>
          <w:rFonts w:ascii="Georgia" w:eastAsiaTheme="minorHAnsi" w:hAnsi="Georgia" w:cstheme="majorBidi"/>
          <w:sz w:val="24"/>
          <w:szCs w:val="24"/>
          <w:rtl/>
        </w:rPr>
        <w:t>مقدمة من قبل الموردين  لا ترد .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="Times New Roman" w:hAnsi="Georgia" w:cstheme="majorBidi"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للمنظمة الحق في رفض اي كمية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غير مطابقه للمواصفات حسب شهادة من تكلفهم المنظمة بالإستلام  وعلي 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عدم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تحمل  خسارة المواد التي إستهلكها وتخصم من حساب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الجهة المتقدمة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.</w:t>
      </w:r>
      <w:r>
        <w:rPr>
          <w:rFonts w:ascii="Georgia" w:eastAsia="Times New Roman" w:hAnsi="Georgia" w:cstheme="majorBidi"/>
          <w:sz w:val="24"/>
          <w:szCs w:val="24"/>
          <w:rtl/>
        </w:rPr>
        <w:t xml:space="preserve"> </w:t>
      </w:r>
    </w:p>
    <w:p w:rsidR="00533AD1" w:rsidRDefault="0028115E">
      <w:pPr>
        <w:numPr>
          <w:ilvl w:val="0"/>
          <w:numId w:val="3"/>
        </w:numPr>
        <w:tabs>
          <w:tab w:val="right" w:pos="900"/>
        </w:tabs>
        <w:bidi/>
        <w:spacing w:after="0" w:line="360" w:lineRule="auto"/>
        <w:ind w:left="1440"/>
        <w:jc w:val="both"/>
        <w:rPr>
          <w:rFonts w:ascii="Georgia" w:eastAsia="Times New Roman" w:hAnsi="Georgia" w:cstheme="majorBidi"/>
          <w:b/>
          <w:bCs/>
          <w:sz w:val="24"/>
          <w:szCs w:val="24"/>
          <w:rtl/>
          <w:lang w:bidi="ar-EG"/>
        </w:rPr>
      </w:pPr>
      <w:r>
        <w:rPr>
          <w:rFonts w:ascii="Georgia" w:eastAsia="Times New Roman" w:hAnsi="Georgia" w:cstheme="majorBidi"/>
          <w:sz w:val="24"/>
          <w:szCs w:val="24"/>
          <w:rtl/>
          <w:cs/>
        </w:rPr>
        <w:t xml:space="preserve">للمنظمة الحق  في تعديل اي بند من بنود العطاء أو رفض أي  كمية </w:t>
      </w:r>
      <w:r>
        <w:rPr>
          <w:rFonts w:ascii="Georgia" w:eastAsia="Times New Roman" w:hAnsi="Georgia" w:cstheme="majorBidi"/>
          <w:sz w:val="24"/>
          <w:szCs w:val="24"/>
          <w:rtl/>
          <w:cs/>
        </w:rPr>
        <w:t>غير مطابقة للمواصفات  قبل الموعد النهائي لتسليم العطاء وذلك بإصدار ملحق للعطاء بعد إخطار المقدمين للعطاء تلفونيا</w:t>
      </w:r>
      <w:r>
        <w:rPr>
          <w:rFonts w:ascii="Georgia" w:hAnsi="Georgia" w:cstheme="majorBidi"/>
          <w:sz w:val="24"/>
          <w:szCs w:val="24"/>
          <w:rtl/>
        </w:rPr>
        <w:t xml:space="preserve"> </w:t>
      </w:r>
    </w:p>
    <w:p w:rsidR="00533AD1" w:rsidRDefault="0028115E">
      <w:pPr>
        <w:tabs>
          <w:tab w:val="right" w:pos="900"/>
        </w:tabs>
        <w:bidi/>
        <w:spacing w:after="0" w:line="360" w:lineRule="auto"/>
        <w:jc w:val="both"/>
        <w:rPr>
          <w:rFonts w:ascii="Georgia" w:eastAsia="Times New Roman" w:hAnsi="Georgia" w:cstheme="majorBidi"/>
          <w:b/>
          <w:bCs/>
          <w:sz w:val="24"/>
          <w:szCs w:val="24"/>
          <w:rtl/>
          <w:lang w:val="en-GB"/>
        </w:rPr>
      </w:pPr>
      <w:r>
        <w:rPr>
          <w:rFonts w:ascii="Georgia" w:eastAsia="Times New Roman" w:hAnsi="Georgia" w:cstheme="majorBidi"/>
          <w:b/>
          <w:bCs/>
          <w:sz w:val="24"/>
          <w:szCs w:val="24"/>
          <w:rtl/>
          <w:lang w:val="en-GB"/>
        </w:rPr>
        <w:t>جداول الكميات:</w:t>
      </w:r>
    </w:p>
    <w:tbl>
      <w:tblPr>
        <w:tblStyle w:val="TableGrid"/>
        <w:bidiVisual/>
        <w:tblW w:w="9239" w:type="dxa"/>
        <w:tblInd w:w="4" w:type="dxa"/>
        <w:tblLook w:val="04A0" w:firstRow="1" w:lastRow="0" w:firstColumn="1" w:lastColumn="0" w:noHBand="0" w:noVBand="1"/>
      </w:tblPr>
      <w:tblGrid>
        <w:gridCol w:w="1846"/>
        <w:gridCol w:w="1759"/>
        <w:gridCol w:w="1872"/>
        <w:gridCol w:w="1881"/>
        <w:gridCol w:w="1881"/>
      </w:tblGrid>
      <w:tr w:rsidR="00533AD1">
        <w:tc>
          <w:tcPr>
            <w:tcW w:w="1846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759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872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الكمية / :كيلو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 w:hint="cs"/>
                <w:b/>
                <w:bCs/>
                <w:sz w:val="24"/>
                <w:szCs w:val="24"/>
                <w:rtl/>
              </w:rPr>
              <w:t>العبوه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تاريخ الإنتاج</w:t>
            </w:r>
          </w:p>
        </w:tc>
      </w:tr>
      <w:tr w:rsidR="00533AD1">
        <w:tc>
          <w:tcPr>
            <w:tcW w:w="1846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9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بذور ذرة ود احمد</w:t>
            </w:r>
          </w:p>
        </w:tc>
        <w:tc>
          <w:tcPr>
            <w:tcW w:w="1872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 w:hint="cs"/>
                <w:b/>
                <w:bCs/>
                <w:sz w:val="24"/>
                <w:szCs w:val="24"/>
                <w:rtl/>
              </w:rPr>
              <w:t xml:space="preserve">10 </w:t>
            </w: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كيلو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2022  -2023</w:t>
            </w:r>
          </w:p>
        </w:tc>
      </w:tr>
      <w:tr w:rsidR="00533AD1">
        <w:tc>
          <w:tcPr>
            <w:tcW w:w="1846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59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بذور لوبا بيضاء</w:t>
            </w:r>
          </w:p>
        </w:tc>
        <w:tc>
          <w:tcPr>
            <w:tcW w:w="1872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كيلو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 xml:space="preserve">2022 </w:t>
            </w: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 xml:space="preserve"> -2023</w:t>
            </w:r>
          </w:p>
        </w:tc>
      </w:tr>
      <w:tr w:rsidR="00533AD1">
        <w:tc>
          <w:tcPr>
            <w:tcW w:w="1846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59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بذور بامية</w:t>
            </w:r>
          </w:p>
        </w:tc>
        <w:tc>
          <w:tcPr>
            <w:tcW w:w="1872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كيلو</w:t>
            </w:r>
          </w:p>
        </w:tc>
        <w:tc>
          <w:tcPr>
            <w:tcW w:w="1881" w:type="dxa"/>
          </w:tcPr>
          <w:p w:rsidR="00533AD1" w:rsidRDefault="0028115E">
            <w:pPr>
              <w:tabs>
                <w:tab w:val="right" w:pos="900"/>
              </w:tabs>
              <w:bidi/>
              <w:spacing w:after="0" w:line="360" w:lineRule="auto"/>
              <w:jc w:val="both"/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Georgia" w:eastAsiaTheme="minorHAnsi" w:hAnsi="Georgia" w:cstheme="majorBidi"/>
                <w:b/>
                <w:bCs/>
                <w:sz w:val="24"/>
                <w:szCs w:val="24"/>
                <w:rtl/>
              </w:rPr>
              <w:t>2022  -2023</w:t>
            </w:r>
          </w:p>
        </w:tc>
      </w:tr>
    </w:tbl>
    <w:p w:rsidR="00533AD1" w:rsidRDefault="00533AD1">
      <w:pPr>
        <w:tabs>
          <w:tab w:val="right" w:pos="900"/>
        </w:tabs>
        <w:bidi/>
        <w:spacing w:after="0" w:line="360" w:lineRule="auto"/>
        <w:jc w:val="both"/>
        <w:rPr>
          <w:rFonts w:ascii="Georgia" w:eastAsiaTheme="minorHAnsi" w:hAnsi="Georgia" w:cstheme="majorBidi"/>
          <w:b/>
          <w:bCs/>
          <w:sz w:val="24"/>
          <w:szCs w:val="24"/>
        </w:rPr>
      </w:pPr>
    </w:p>
    <w:p w:rsidR="00533AD1" w:rsidRDefault="0028115E">
      <w:pPr>
        <w:tabs>
          <w:tab w:val="right" w:pos="900"/>
        </w:tabs>
        <w:bidi/>
        <w:spacing w:after="0" w:line="360" w:lineRule="auto"/>
        <w:ind w:left="1080"/>
        <w:jc w:val="both"/>
        <w:rPr>
          <w:rFonts w:ascii="Georgia" w:eastAsia="Times New Roman" w:hAnsi="Georgia" w:cstheme="majorBidi"/>
          <w:b/>
          <w:bCs/>
          <w:sz w:val="24"/>
          <w:szCs w:val="24"/>
          <w:rtl/>
        </w:rPr>
      </w:pPr>
      <w:r>
        <w:rPr>
          <w:rFonts w:ascii="Georgia" w:eastAsiaTheme="minorHAnsi" w:hAnsi="Georgia" w:cstheme="majorBidi"/>
          <w:b/>
          <w:bCs/>
          <w:sz w:val="24"/>
          <w:szCs w:val="24"/>
          <w:rtl/>
        </w:rPr>
        <w:t>المطلوبات عند التسليم:</w:t>
      </w:r>
    </w:p>
    <w:p w:rsidR="00533AD1" w:rsidRDefault="0028115E">
      <w:pPr>
        <w:pStyle w:val="ListParagraph"/>
        <w:numPr>
          <w:ilvl w:val="0"/>
          <w:numId w:val="4"/>
        </w:numPr>
        <w:tabs>
          <w:tab w:val="right" w:pos="900"/>
        </w:tabs>
        <w:bidi/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  <w:rtl/>
        </w:rPr>
        <w:t>شهادة اختبار الإنبات</w:t>
      </w:r>
    </w:p>
    <w:p w:rsidR="00533AD1" w:rsidRDefault="0028115E">
      <w:pPr>
        <w:pStyle w:val="ListParagraph"/>
        <w:numPr>
          <w:ilvl w:val="0"/>
          <w:numId w:val="4"/>
        </w:numPr>
        <w:tabs>
          <w:tab w:val="right" w:pos="900"/>
        </w:tabs>
        <w:bidi/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  <w:rtl/>
        </w:rPr>
        <w:t>طبقة البذور</w:t>
      </w:r>
      <w:r>
        <w:rPr>
          <w:rFonts w:ascii="Georgia" w:eastAsia="Times New Roman" w:hAnsi="Georgia"/>
          <w:sz w:val="24"/>
          <w:szCs w:val="24"/>
        </w:rPr>
        <w:t xml:space="preserve"> </w:t>
      </w:r>
      <w:r>
        <w:rPr>
          <w:rFonts w:ascii="Georgia" w:eastAsia="Times New Roman" w:hAnsi="Georgia"/>
          <w:sz w:val="24"/>
          <w:szCs w:val="24"/>
          <w:rtl/>
        </w:rPr>
        <w:t>غير قابلة للتشقق</w:t>
      </w:r>
      <w:r>
        <w:rPr>
          <w:rFonts w:ascii="Georgia" w:eastAsia="Times New Roman" w:hAnsi="Georgia"/>
          <w:sz w:val="24"/>
          <w:szCs w:val="24"/>
        </w:rPr>
        <w:t xml:space="preserve"> </w:t>
      </w:r>
      <w:r>
        <w:rPr>
          <w:rFonts w:ascii="Georgia" w:eastAsia="Times New Roman" w:hAnsi="Georgia"/>
          <w:sz w:val="24"/>
          <w:szCs w:val="24"/>
          <w:rtl/>
        </w:rPr>
        <w:t xml:space="preserve"> وسليمة</w:t>
      </w:r>
    </w:p>
    <w:p w:rsidR="00533AD1" w:rsidRDefault="0028115E">
      <w:pPr>
        <w:pStyle w:val="ListParagraph"/>
        <w:numPr>
          <w:ilvl w:val="0"/>
          <w:numId w:val="4"/>
        </w:numPr>
        <w:tabs>
          <w:tab w:val="right" w:pos="900"/>
        </w:tabs>
        <w:bidi/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  <w:rtl/>
        </w:rPr>
        <w:t>مقاومة للحشرات الحقلية</w:t>
      </w:r>
    </w:p>
    <w:p w:rsidR="00533AD1" w:rsidRDefault="0028115E">
      <w:pPr>
        <w:pStyle w:val="ListParagraph"/>
        <w:numPr>
          <w:ilvl w:val="0"/>
          <w:numId w:val="4"/>
        </w:numPr>
        <w:tabs>
          <w:tab w:val="right" w:pos="900"/>
        </w:tabs>
        <w:bidi/>
        <w:spacing w:after="0" w:line="36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  <w:rtl/>
        </w:rPr>
        <w:t xml:space="preserve">حجم البذرة لا تظهر عليه علامات المرض </w:t>
      </w:r>
      <w:r>
        <w:rPr>
          <w:rFonts w:ascii="Georgia" w:eastAsia="Times New Roman" w:hAnsi="Georgia"/>
          <w:sz w:val="24"/>
          <w:szCs w:val="24"/>
        </w:rPr>
        <w:t xml:space="preserve"> </w:t>
      </w:r>
    </w:p>
    <w:p w:rsidR="00533AD1" w:rsidRDefault="0028115E">
      <w:pPr>
        <w:pStyle w:val="ListParagraph"/>
        <w:numPr>
          <w:ilvl w:val="0"/>
          <w:numId w:val="4"/>
        </w:numPr>
        <w:tabs>
          <w:tab w:val="right" w:pos="900"/>
        </w:tabs>
        <w:bidi/>
        <w:spacing w:after="0" w:line="360" w:lineRule="auto"/>
        <w:jc w:val="both"/>
        <w:rPr>
          <w:rFonts w:ascii="Georgia" w:eastAsia="Times New Roman" w:hAnsi="Georgia" w:cstheme="majorBidi"/>
          <w:sz w:val="24"/>
          <w:szCs w:val="24"/>
        </w:rPr>
      </w:pPr>
      <w:r>
        <w:rPr>
          <w:rFonts w:ascii="Georgia" w:eastAsia="Times New Roman" w:hAnsi="Georgia"/>
          <w:sz w:val="24"/>
          <w:szCs w:val="24"/>
          <w:rtl/>
        </w:rPr>
        <w:t xml:space="preserve">تعبئة الحبوب او البذور تكون 10 كيلو للذرة و1 احد كيلو للبامية و </w:t>
      </w:r>
      <w:r>
        <w:rPr>
          <w:rFonts w:ascii="Georgia" w:eastAsia="Times New Roman" w:hAnsi="Georgia"/>
          <w:sz w:val="24"/>
          <w:szCs w:val="24"/>
          <w:rtl/>
        </w:rPr>
        <w:t>الوبا البيضاء</w:t>
      </w:r>
    </w:p>
    <w:p w:rsidR="00533AD1" w:rsidRDefault="00533AD1">
      <w:pPr>
        <w:jc w:val="both"/>
        <w:rPr>
          <w:rFonts w:ascii="Georgia" w:hAnsi="Georgia" w:cs="Arial"/>
          <w:sz w:val="24"/>
          <w:szCs w:val="24"/>
        </w:rPr>
      </w:pPr>
    </w:p>
    <w:p w:rsidR="00533AD1" w:rsidRDefault="00533AD1">
      <w:pPr>
        <w:pStyle w:val="ListParagraph"/>
        <w:spacing w:after="0" w:line="240" w:lineRule="auto"/>
        <w:ind w:left="360"/>
        <w:rPr>
          <w:rFonts w:ascii="Georgia" w:hAnsi="Georgia" w:cs="Arial"/>
          <w:sz w:val="24"/>
          <w:szCs w:val="24"/>
        </w:rPr>
      </w:pPr>
    </w:p>
    <w:sectPr w:rsidR="00533AD1">
      <w:headerReference w:type="default" r:id="rId8"/>
      <w:footerReference w:type="default" r:id="rId9"/>
      <w:pgSz w:w="11907" w:h="16839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5E" w:rsidRDefault="0028115E">
      <w:pPr>
        <w:spacing w:line="240" w:lineRule="auto"/>
      </w:pPr>
      <w:r>
        <w:separator/>
      </w:r>
    </w:p>
  </w:endnote>
  <w:endnote w:type="continuationSeparator" w:id="0">
    <w:p w:rsidR="0028115E" w:rsidRDefault="0028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ller Text">
    <w:panose1 w:val="00000500000000000000"/>
    <w:charset w:val="00"/>
    <w:family w:val="modern"/>
    <w:pitch w:val="default"/>
    <w:sig w:usb0="00000007" w:usb1="00000000" w:usb2="00000000" w:usb3="00000000" w:csb0="20000093" w:csb1="00000000"/>
  </w:font>
  <w:font w:name="Geller Text Bold">
    <w:panose1 w:val="00000800000000000000"/>
    <w:charset w:val="00"/>
    <w:family w:val="modern"/>
    <w:pitch w:val="default"/>
    <w:sig w:usb0="00000007" w:usb1="00000000" w:usb2="00000000" w:usb3="00000000" w:csb0="2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D1" w:rsidRDefault="0028115E">
    <w:pPr>
      <w:spacing w:after="0" w:line="288" w:lineRule="auto"/>
      <w:outlineLvl w:val="0"/>
      <w:rPr>
        <w:rFonts w:ascii="Georgia" w:eastAsia="Geller Text" w:hAnsi="Georgia" w:cs="Times New Roman"/>
        <w:b/>
        <w:sz w:val="28"/>
        <w:szCs w:val="24"/>
        <w:lang w:val="en-GB"/>
      </w:rPr>
    </w:pPr>
    <w:r>
      <w:rPr>
        <w:rFonts w:ascii="Georgia" w:eastAsia="Geller Text" w:hAnsi="Georgia" w:cs="Times New Roman"/>
        <w:b/>
        <w:sz w:val="28"/>
        <w:szCs w:val="24"/>
        <w:lang w:val="en-GB"/>
      </w:rPr>
      <w:pict>
        <v:rect id="_x0000_i1025" style="width:0;height:1.5pt" o:hralign="center" o:hrstd="t" o:hr="t" fillcolor="#a0a0a0" stroked="f"/>
      </w:pict>
    </w:r>
  </w:p>
  <w:p w:rsidR="00533AD1" w:rsidRDefault="0028115E">
    <w:pPr>
      <w:autoSpaceDE w:val="0"/>
      <w:autoSpaceDN w:val="0"/>
      <w:adjustRightInd w:val="0"/>
      <w:spacing w:after="0" w:line="288" w:lineRule="auto"/>
      <w:textAlignment w:val="center"/>
      <w:rPr>
        <w:rFonts w:ascii="Georgia" w:eastAsia="Geller Text" w:hAnsi="Georgia" w:cs="Geller Text Bold"/>
        <w:b/>
        <w:bCs/>
        <w:color w:val="3C3C3C"/>
        <w:sz w:val="28"/>
        <w:szCs w:val="28"/>
        <w:lang w:val="en-GB" w:bidi="ne-NP"/>
      </w:rPr>
    </w:pPr>
    <w:r>
      <w:rPr>
        <w:rFonts w:ascii="Georgia" w:eastAsia="Geller Text" w:hAnsi="Georgia" w:cs="Geller Text Bold"/>
        <w:b/>
        <w:bCs/>
        <w:color w:val="3C3C3C"/>
        <w:sz w:val="28"/>
        <w:szCs w:val="28"/>
        <w:lang w:val="en-GB" w:bidi="ne-NP"/>
      </w:rPr>
      <w:t>Big change starts small</w:t>
    </w:r>
  </w:p>
  <w:p w:rsidR="00533AD1" w:rsidRDefault="0028115E">
    <w:pPr>
      <w:spacing w:after="0" w:line="288" w:lineRule="auto"/>
      <w:rPr>
        <w:rFonts w:ascii="Georgia" w:eastAsia="Geller Text" w:hAnsi="Georgia" w:cs="Times New Roman"/>
        <w:color w:val="3C3C3C"/>
        <w:sz w:val="16"/>
        <w:szCs w:val="16"/>
        <w:lang w:val="en-GB"/>
      </w:rPr>
    </w:pPr>
    <w:r>
      <w:rPr>
        <w:rFonts w:ascii="Georgia" w:eastAsia="Geller Text" w:hAnsi="Georgia" w:cs="Times New Roman"/>
        <w:b/>
        <w:color w:val="3C3C3C"/>
        <w:sz w:val="16"/>
        <w:szCs w:val="16"/>
        <w:lang w:val="en-GB"/>
      </w:rPr>
      <w:t>T</w:t>
    </w:r>
    <w:r>
      <w:rPr>
        <w:rFonts w:ascii="Georgia" w:eastAsia="Geller Text" w:hAnsi="Georgia" w:cs="Times New Roman"/>
        <w:color w:val="3C3C3C"/>
        <w:sz w:val="16"/>
        <w:szCs w:val="16"/>
        <w:lang w:val="en-GB"/>
      </w:rPr>
      <w:t xml:space="preserve"> +249-155662474    | </w:t>
    </w:r>
    <w:r>
      <w:rPr>
        <w:rFonts w:ascii="Georgia" w:eastAsia="Geller Text" w:hAnsi="Georgia" w:cs="Times New Roman"/>
        <w:b/>
        <w:bCs/>
        <w:color w:val="3C3C3C"/>
        <w:sz w:val="16"/>
        <w:szCs w:val="16"/>
        <w:lang w:val="en-GB"/>
      </w:rPr>
      <w:t>E</w:t>
    </w:r>
    <w:r>
      <w:rPr>
        <w:rFonts w:ascii="Georgia" w:eastAsia="Geller Text" w:hAnsi="Georgia" w:cs="Times New Roman"/>
        <w:color w:val="3C3C3C"/>
        <w:sz w:val="16"/>
        <w:szCs w:val="16"/>
        <w:lang w:val="en-GB"/>
      </w:rPr>
      <w:t xml:space="preserve"> info@practicalactionsd.org | www.practicalaction.org  </w:t>
    </w:r>
  </w:p>
  <w:p w:rsidR="00533AD1" w:rsidRDefault="0028115E">
    <w:pPr>
      <w:spacing w:after="0" w:line="288" w:lineRule="auto"/>
      <w:rPr>
        <w:rFonts w:ascii="Georgia" w:eastAsia="Geller Text" w:hAnsi="Georgia" w:cs="Times New Roman"/>
        <w:color w:val="3C3C3C"/>
        <w:sz w:val="16"/>
        <w:szCs w:val="16"/>
        <w:lang w:val="en-GB"/>
      </w:rPr>
    </w:pPr>
    <w:r>
      <w:rPr>
        <w:rFonts w:ascii="Georgia" w:eastAsia="Geller Text" w:hAnsi="Georgia" w:cs="Times New Roman"/>
        <w:color w:val="3C3C3C"/>
        <w:sz w:val="16"/>
        <w:szCs w:val="16"/>
        <w:lang w:val="en-GB"/>
      </w:rPr>
      <w:t>Street Address – House #91, Block 71, Al-</w:t>
    </w:r>
    <w:proofErr w:type="spellStart"/>
    <w:r>
      <w:rPr>
        <w:rFonts w:ascii="Georgia" w:eastAsia="Geller Text" w:hAnsi="Georgia" w:cs="Times New Roman"/>
        <w:color w:val="3C3C3C"/>
        <w:sz w:val="16"/>
        <w:szCs w:val="16"/>
        <w:lang w:val="en-GB"/>
      </w:rPr>
      <w:t>Mamoura</w:t>
    </w:r>
    <w:proofErr w:type="spellEnd"/>
    <w:r>
      <w:rPr>
        <w:rFonts w:ascii="Georgia" w:eastAsia="Geller Text" w:hAnsi="Georgia" w:cs="Times New Roman"/>
        <w:color w:val="3C3C3C"/>
        <w:sz w:val="16"/>
        <w:szCs w:val="16"/>
        <w:lang w:val="en-GB"/>
      </w:rPr>
      <w:t xml:space="preserve"> – Khartoum </w:t>
    </w:r>
    <w:r>
      <w:rPr>
        <w:rFonts w:ascii="Georgia" w:eastAsia="Geller Text" w:hAnsi="Georgia" w:cs="Times New Roman"/>
        <w:color w:val="3C3C3C"/>
        <w:sz w:val="16"/>
        <w:szCs w:val="16"/>
        <w:lang w:val="en-GB"/>
      </w:rPr>
      <w:t>South, Khartoum, Sudan.</w:t>
    </w:r>
  </w:p>
  <w:p w:rsidR="00533AD1" w:rsidRDefault="0028115E">
    <w:pPr>
      <w:spacing w:after="0" w:line="288" w:lineRule="auto"/>
      <w:ind w:right="-284"/>
      <w:rPr>
        <w:rFonts w:ascii="Georgia" w:eastAsia="Geller Text" w:hAnsi="Georgia" w:cs="Times New Roman"/>
        <w:color w:val="3C3C3C"/>
        <w:spacing w:val="-4"/>
        <w:sz w:val="16"/>
        <w:szCs w:val="17"/>
        <w:lang w:val="en-GB"/>
      </w:rPr>
    </w:pPr>
    <w:r>
      <w:rPr>
        <w:rFonts w:ascii="Georgia" w:eastAsia="Geller Text" w:hAnsi="Georgia" w:cs="Times New Roman"/>
        <w:color w:val="3C3C3C"/>
        <w:spacing w:val="-4"/>
        <w:sz w:val="16"/>
        <w:szCs w:val="17"/>
        <w:lang w:val="en-GB"/>
      </w:rPr>
      <w:t>Practical Action is a registered charity and company limited by guarantee | Reg. Charity No. 247257 | Company Reg. No. 871954</w:t>
    </w:r>
    <w:r>
      <w:rPr>
        <w:rFonts w:ascii="Georgia" w:eastAsia="Geller Text" w:hAnsi="Georgia" w:cs="Times New Roman"/>
        <w:color w:val="3C3C3C"/>
        <w:spacing w:val="-4"/>
        <w:sz w:val="16"/>
        <w:szCs w:val="17"/>
        <w:lang w:val="en-GB"/>
      </w:rPr>
      <w:br/>
      <w:t>Registered office, The Robbins Building, 25 Albert Street, Rugby, CV21 2SD, United Kingdom | Patron HRH Th</w:t>
    </w:r>
    <w:r>
      <w:rPr>
        <w:rFonts w:ascii="Georgia" w:eastAsia="Geller Text" w:hAnsi="Georgia" w:cs="Times New Roman"/>
        <w:color w:val="3C3C3C"/>
        <w:spacing w:val="-4"/>
        <w:sz w:val="16"/>
        <w:szCs w:val="17"/>
        <w:lang w:val="en-GB"/>
      </w:rPr>
      <w:t>e Prince of Wales.</w:t>
    </w:r>
  </w:p>
  <w:p w:rsidR="00533AD1" w:rsidRDefault="00533AD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5E" w:rsidRDefault="0028115E">
      <w:pPr>
        <w:spacing w:after="0"/>
      </w:pPr>
      <w:r>
        <w:separator/>
      </w:r>
    </w:p>
  </w:footnote>
  <w:footnote w:type="continuationSeparator" w:id="0">
    <w:p w:rsidR="0028115E" w:rsidRDefault="002811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D1" w:rsidRDefault="0028115E">
    <w:pPr>
      <w:pStyle w:val="Header"/>
      <w:jc w:val="right"/>
    </w:pPr>
    <w:r>
      <w:rPr>
        <w:noProof/>
        <w:lang/>
      </w:rPr>
      <w:drawing>
        <wp:inline distT="0" distB="0" distL="0" distR="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3AD1" w:rsidRDefault="0053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B1A"/>
    <w:multiLevelType w:val="multilevel"/>
    <w:tmpl w:val="00B84B1A"/>
    <w:lvl w:ilvl="0">
      <w:start w:val="1"/>
      <w:numFmt w:val="decimal"/>
      <w:lvlText w:val="%1."/>
      <w:lvlJc w:val="left"/>
      <w:pPr>
        <w:tabs>
          <w:tab w:val="left" w:pos="8820"/>
        </w:tabs>
        <w:ind w:left="88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8550"/>
        </w:tabs>
        <w:ind w:left="8550" w:hanging="360"/>
      </w:pPr>
    </w:lvl>
    <w:lvl w:ilvl="2">
      <w:start w:val="1"/>
      <w:numFmt w:val="lowerRoman"/>
      <w:lvlText w:val="%3."/>
      <w:lvlJc w:val="right"/>
      <w:pPr>
        <w:tabs>
          <w:tab w:val="left" w:pos="9270"/>
        </w:tabs>
        <w:ind w:left="9270" w:hanging="180"/>
      </w:pPr>
    </w:lvl>
    <w:lvl w:ilvl="3">
      <w:start w:val="1"/>
      <w:numFmt w:val="decimal"/>
      <w:lvlText w:val="%4."/>
      <w:lvlJc w:val="left"/>
      <w:pPr>
        <w:tabs>
          <w:tab w:val="left" w:pos="9990"/>
        </w:tabs>
        <w:ind w:left="9990" w:hanging="360"/>
      </w:pPr>
    </w:lvl>
    <w:lvl w:ilvl="4">
      <w:start w:val="1"/>
      <w:numFmt w:val="lowerLetter"/>
      <w:lvlText w:val="%5."/>
      <w:lvlJc w:val="left"/>
      <w:pPr>
        <w:tabs>
          <w:tab w:val="left" w:pos="10710"/>
        </w:tabs>
        <w:ind w:left="10710" w:hanging="360"/>
      </w:pPr>
    </w:lvl>
    <w:lvl w:ilvl="5">
      <w:start w:val="1"/>
      <w:numFmt w:val="lowerRoman"/>
      <w:lvlText w:val="%6."/>
      <w:lvlJc w:val="right"/>
      <w:pPr>
        <w:tabs>
          <w:tab w:val="left" w:pos="11430"/>
        </w:tabs>
        <w:ind w:left="11430" w:hanging="180"/>
      </w:pPr>
    </w:lvl>
    <w:lvl w:ilvl="6">
      <w:start w:val="1"/>
      <w:numFmt w:val="decimal"/>
      <w:lvlText w:val="%7."/>
      <w:lvlJc w:val="left"/>
      <w:pPr>
        <w:tabs>
          <w:tab w:val="left" w:pos="12150"/>
        </w:tabs>
        <w:ind w:left="12150" w:hanging="360"/>
      </w:pPr>
    </w:lvl>
    <w:lvl w:ilvl="7">
      <w:start w:val="1"/>
      <w:numFmt w:val="lowerLetter"/>
      <w:lvlText w:val="%8."/>
      <w:lvlJc w:val="left"/>
      <w:pPr>
        <w:tabs>
          <w:tab w:val="left" w:pos="12870"/>
        </w:tabs>
        <w:ind w:left="12870" w:hanging="360"/>
      </w:pPr>
    </w:lvl>
    <w:lvl w:ilvl="8">
      <w:start w:val="1"/>
      <w:numFmt w:val="lowerRoman"/>
      <w:lvlText w:val="%9."/>
      <w:lvlJc w:val="right"/>
      <w:pPr>
        <w:tabs>
          <w:tab w:val="left" w:pos="13590"/>
        </w:tabs>
        <w:ind w:left="13590" w:hanging="180"/>
      </w:pPr>
    </w:lvl>
  </w:abstractNum>
  <w:abstractNum w:abstractNumId="1" w15:restartNumberingAfterBreak="0">
    <w:nsid w:val="306A20CA"/>
    <w:multiLevelType w:val="multilevel"/>
    <w:tmpl w:val="306A20CA"/>
    <w:lvl w:ilvl="0">
      <w:start w:val="23"/>
      <w:numFmt w:val="decimal"/>
      <w:pStyle w:val="Heading2"/>
      <w:lvlText w:val="%1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65C50AB6"/>
    <w:multiLevelType w:val="multilevel"/>
    <w:tmpl w:val="65C50AB6"/>
    <w:lvl w:ilvl="0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24524"/>
    <w:multiLevelType w:val="multilevel"/>
    <w:tmpl w:val="7752452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AD"/>
    <w:rsid w:val="0000192B"/>
    <w:rsid w:val="00001AB5"/>
    <w:rsid w:val="00002384"/>
    <w:rsid w:val="00004DEE"/>
    <w:rsid w:val="00012954"/>
    <w:rsid w:val="00012F65"/>
    <w:rsid w:val="0001705C"/>
    <w:rsid w:val="00023EAA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425E"/>
    <w:rsid w:val="0005546A"/>
    <w:rsid w:val="00062AE2"/>
    <w:rsid w:val="00062EA1"/>
    <w:rsid w:val="000635EA"/>
    <w:rsid w:val="00063C75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F6"/>
    <w:rsid w:val="000851AA"/>
    <w:rsid w:val="00090F88"/>
    <w:rsid w:val="00092A3C"/>
    <w:rsid w:val="00092DCF"/>
    <w:rsid w:val="000942FA"/>
    <w:rsid w:val="0009456B"/>
    <w:rsid w:val="00095402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4E3D"/>
    <w:rsid w:val="000B4E89"/>
    <w:rsid w:val="000B6180"/>
    <w:rsid w:val="000D2A6F"/>
    <w:rsid w:val="000D31BB"/>
    <w:rsid w:val="000D3EF7"/>
    <w:rsid w:val="000D5B14"/>
    <w:rsid w:val="000D7369"/>
    <w:rsid w:val="000D7A0B"/>
    <w:rsid w:val="000E45F1"/>
    <w:rsid w:val="000E478F"/>
    <w:rsid w:val="000E47F5"/>
    <w:rsid w:val="000E4E85"/>
    <w:rsid w:val="000E51B6"/>
    <w:rsid w:val="000E531E"/>
    <w:rsid w:val="000E609F"/>
    <w:rsid w:val="000E6446"/>
    <w:rsid w:val="000F07B3"/>
    <w:rsid w:val="000F0E64"/>
    <w:rsid w:val="000F11F6"/>
    <w:rsid w:val="000F2CA4"/>
    <w:rsid w:val="001013D5"/>
    <w:rsid w:val="00103353"/>
    <w:rsid w:val="0010348A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2D0E"/>
    <w:rsid w:val="00145E3A"/>
    <w:rsid w:val="00146633"/>
    <w:rsid w:val="00150F00"/>
    <w:rsid w:val="00153790"/>
    <w:rsid w:val="001551A8"/>
    <w:rsid w:val="00157F77"/>
    <w:rsid w:val="00163699"/>
    <w:rsid w:val="00165F15"/>
    <w:rsid w:val="001663AA"/>
    <w:rsid w:val="001670C9"/>
    <w:rsid w:val="00167816"/>
    <w:rsid w:val="0017094C"/>
    <w:rsid w:val="00170DCC"/>
    <w:rsid w:val="00171052"/>
    <w:rsid w:val="00172E38"/>
    <w:rsid w:val="0017512B"/>
    <w:rsid w:val="001752DA"/>
    <w:rsid w:val="001801CA"/>
    <w:rsid w:val="001801EE"/>
    <w:rsid w:val="0018209D"/>
    <w:rsid w:val="001853C8"/>
    <w:rsid w:val="0018576B"/>
    <w:rsid w:val="00186944"/>
    <w:rsid w:val="00187E1E"/>
    <w:rsid w:val="00191049"/>
    <w:rsid w:val="00193533"/>
    <w:rsid w:val="00193681"/>
    <w:rsid w:val="00193D08"/>
    <w:rsid w:val="00193F4B"/>
    <w:rsid w:val="001A0AA6"/>
    <w:rsid w:val="001A1320"/>
    <w:rsid w:val="001A2427"/>
    <w:rsid w:val="001A5DAA"/>
    <w:rsid w:val="001A6579"/>
    <w:rsid w:val="001A66CE"/>
    <w:rsid w:val="001B1DE9"/>
    <w:rsid w:val="001B1FEE"/>
    <w:rsid w:val="001B4930"/>
    <w:rsid w:val="001B4E4F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570F"/>
    <w:rsid w:val="001E6606"/>
    <w:rsid w:val="001E66D6"/>
    <w:rsid w:val="001E7075"/>
    <w:rsid w:val="001F07A8"/>
    <w:rsid w:val="001F0D73"/>
    <w:rsid w:val="001F0F5B"/>
    <w:rsid w:val="001F1E49"/>
    <w:rsid w:val="001F2836"/>
    <w:rsid w:val="001F550C"/>
    <w:rsid w:val="001F71F6"/>
    <w:rsid w:val="002011A9"/>
    <w:rsid w:val="002012E5"/>
    <w:rsid w:val="0020328D"/>
    <w:rsid w:val="00203865"/>
    <w:rsid w:val="002051A0"/>
    <w:rsid w:val="00210612"/>
    <w:rsid w:val="0021136C"/>
    <w:rsid w:val="002126C3"/>
    <w:rsid w:val="00214D2C"/>
    <w:rsid w:val="00214ECD"/>
    <w:rsid w:val="00215135"/>
    <w:rsid w:val="00215602"/>
    <w:rsid w:val="002156AB"/>
    <w:rsid w:val="002162DF"/>
    <w:rsid w:val="00216610"/>
    <w:rsid w:val="00217A28"/>
    <w:rsid w:val="00221783"/>
    <w:rsid w:val="002228CC"/>
    <w:rsid w:val="00222CDE"/>
    <w:rsid w:val="00222D02"/>
    <w:rsid w:val="002264F3"/>
    <w:rsid w:val="00230B0F"/>
    <w:rsid w:val="00231D2E"/>
    <w:rsid w:val="00232930"/>
    <w:rsid w:val="002329E5"/>
    <w:rsid w:val="00233D71"/>
    <w:rsid w:val="00234C03"/>
    <w:rsid w:val="00235991"/>
    <w:rsid w:val="00241912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02A2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77D07"/>
    <w:rsid w:val="002807C4"/>
    <w:rsid w:val="0028115E"/>
    <w:rsid w:val="00281994"/>
    <w:rsid w:val="00281A22"/>
    <w:rsid w:val="00282DA9"/>
    <w:rsid w:val="0028538B"/>
    <w:rsid w:val="0028603E"/>
    <w:rsid w:val="002860BC"/>
    <w:rsid w:val="002904CC"/>
    <w:rsid w:val="00290845"/>
    <w:rsid w:val="00290E59"/>
    <w:rsid w:val="00291DE4"/>
    <w:rsid w:val="0029736A"/>
    <w:rsid w:val="002A08CF"/>
    <w:rsid w:val="002A24D7"/>
    <w:rsid w:val="002A5669"/>
    <w:rsid w:val="002A58B6"/>
    <w:rsid w:val="002A5DA5"/>
    <w:rsid w:val="002B0852"/>
    <w:rsid w:val="002B1001"/>
    <w:rsid w:val="002B1748"/>
    <w:rsid w:val="002B3D02"/>
    <w:rsid w:val="002B77AD"/>
    <w:rsid w:val="002C1B48"/>
    <w:rsid w:val="002C38D3"/>
    <w:rsid w:val="002C57A1"/>
    <w:rsid w:val="002C6560"/>
    <w:rsid w:val="002C741D"/>
    <w:rsid w:val="002C78CD"/>
    <w:rsid w:val="002D10A4"/>
    <w:rsid w:val="002D3DCD"/>
    <w:rsid w:val="002D515D"/>
    <w:rsid w:val="002D5749"/>
    <w:rsid w:val="002D5C5C"/>
    <w:rsid w:val="002D62EE"/>
    <w:rsid w:val="002E3D93"/>
    <w:rsid w:val="002E6441"/>
    <w:rsid w:val="002E7428"/>
    <w:rsid w:val="002E7EFB"/>
    <w:rsid w:val="002F2E8D"/>
    <w:rsid w:val="002F7D5C"/>
    <w:rsid w:val="002F7E9F"/>
    <w:rsid w:val="00300277"/>
    <w:rsid w:val="00300552"/>
    <w:rsid w:val="003041C2"/>
    <w:rsid w:val="00305AA8"/>
    <w:rsid w:val="00306B90"/>
    <w:rsid w:val="003077A5"/>
    <w:rsid w:val="00307B69"/>
    <w:rsid w:val="00311F19"/>
    <w:rsid w:val="00317DD6"/>
    <w:rsid w:val="00321626"/>
    <w:rsid w:val="00321D72"/>
    <w:rsid w:val="00324298"/>
    <w:rsid w:val="0032515E"/>
    <w:rsid w:val="0033183D"/>
    <w:rsid w:val="0033219C"/>
    <w:rsid w:val="003342B7"/>
    <w:rsid w:val="003365F9"/>
    <w:rsid w:val="0034075B"/>
    <w:rsid w:val="00340BA3"/>
    <w:rsid w:val="00342CB1"/>
    <w:rsid w:val="00345028"/>
    <w:rsid w:val="00346031"/>
    <w:rsid w:val="00346768"/>
    <w:rsid w:val="00347915"/>
    <w:rsid w:val="003501A7"/>
    <w:rsid w:val="0035264F"/>
    <w:rsid w:val="00352C93"/>
    <w:rsid w:val="00355612"/>
    <w:rsid w:val="00360211"/>
    <w:rsid w:val="00360CF4"/>
    <w:rsid w:val="00361479"/>
    <w:rsid w:val="00364A96"/>
    <w:rsid w:val="00365509"/>
    <w:rsid w:val="00365C26"/>
    <w:rsid w:val="00365CED"/>
    <w:rsid w:val="00372F77"/>
    <w:rsid w:val="0037666F"/>
    <w:rsid w:val="00377909"/>
    <w:rsid w:val="0038132E"/>
    <w:rsid w:val="00382ACA"/>
    <w:rsid w:val="0038356B"/>
    <w:rsid w:val="003838E5"/>
    <w:rsid w:val="00384ABD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4BDE"/>
    <w:rsid w:val="003A70F5"/>
    <w:rsid w:val="003B1453"/>
    <w:rsid w:val="003B1823"/>
    <w:rsid w:val="003B3CEB"/>
    <w:rsid w:val="003B6747"/>
    <w:rsid w:val="003C2172"/>
    <w:rsid w:val="003C24C0"/>
    <w:rsid w:val="003C42A9"/>
    <w:rsid w:val="003C4595"/>
    <w:rsid w:val="003C6002"/>
    <w:rsid w:val="003C7350"/>
    <w:rsid w:val="003D1A62"/>
    <w:rsid w:val="003D2BA6"/>
    <w:rsid w:val="003D30BF"/>
    <w:rsid w:val="003D38C7"/>
    <w:rsid w:val="003D4007"/>
    <w:rsid w:val="003D6F5E"/>
    <w:rsid w:val="003D75A3"/>
    <w:rsid w:val="003D7FB6"/>
    <w:rsid w:val="003E0A58"/>
    <w:rsid w:val="003E0F54"/>
    <w:rsid w:val="003E2F2C"/>
    <w:rsid w:val="003E7620"/>
    <w:rsid w:val="003F34C0"/>
    <w:rsid w:val="0040024B"/>
    <w:rsid w:val="00403B83"/>
    <w:rsid w:val="00403DBE"/>
    <w:rsid w:val="00405DF5"/>
    <w:rsid w:val="004119A9"/>
    <w:rsid w:val="00414961"/>
    <w:rsid w:val="00414A25"/>
    <w:rsid w:val="00415B7C"/>
    <w:rsid w:val="00415C29"/>
    <w:rsid w:val="0041620E"/>
    <w:rsid w:val="00417479"/>
    <w:rsid w:val="00417FD7"/>
    <w:rsid w:val="00421135"/>
    <w:rsid w:val="00423737"/>
    <w:rsid w:val="00424245"/>
    <w:rsid w:val="0043210D"/>
    <w:rsid w:val="00433278"/>
    <w:rsid w:val="004349EA"/>
    <w:rsid w:val="004356B2"/>
    <w:rsid w:val="00435EAF"/>
    <w:rsid w:val="00443842"/>
    <w:rsid w:val="00445094"/>
    <w:rsid w:val="004467D9"/>
    <w:rsid w:val="00451EF2"/>
    <w:rsid w:val="00456007"/>
    <w:rsid w:val="004578AF"/>
    <w:rsid w:val="00460D1B"/>
    <w:rsid w:val="004637A6"/>
    <w:rsid w:val="00465744"/>
    <w:rsid w:val="004707A1"/>
    <w:rsid w:val="00480B04"/>
    <w:rsid w:val="0049066A"/>
    <w:rsid w:val="004937BC"/>
    <w:rsid w:val="004955C2"/>
    <w:rsid w:val="00496F5F"/>
    <w:rsid w:val="00497AC8"/>
    <w:rsid w:val="00497B06"/>
    <w:rsid w:val="004A2840"/>
    <w:rsid w:val="004A2C31"/>
    <w:rsid w:val="004A3DD1"/>
    <w:rsid w:val="004A60B1"/>
    <w:rsid w:val="004B5A68"/>
    <w:rsid w:val="004B62A4"/>
    <w:rsid w:val="004B7FDA"/>
    <w:rsid w:val="004C033C"/>
    <w:rsid w:val="004C12AF"/>
    <w:rsid w:val="004C22C3"/>
    <w:rsid w:val="004C39A2"/>
    <w:rsid w:val="004C5D66"/>
    <w:rsid w:val="004C6ED8"/>
    <w:rsid w:val="004D106E"/>
    <w:rsid w:val="004D2DB8"/>
    <w:rsid w:val="004D571D"/>
    <w:rsid w:val="004D7835"/>
    <w:rsid w:val="004E085D"/>
    <w:rsid w:val="004E1153"/>
    <w:rsid w:val="004E13F7"/>
    <w:rsid w:val="004E1446"/>
    <w:rsid w:val="004E167A"/>
    <w:rsid w:val="004E1F08"/>
    <w:rsid w:val="004E2DDB"/>
    <w:rsid w:val="004E3D43"/>
    <w:rsid w:val="004E599C"/>
    <w:rsid w:val="004E6FEE"/>
    <w:rsid w:val="004F0918"/>
    <w:rsid w:val="004F164E"/>
    <w:rsid w:val="004F1FF5"/>
    <w:rsid w:val="004F2564"/>
    <w:rsid w:val="004F4545"/>
    <w:rsid w:val="004F4D1C"/>
    <w:rsid w:val="004F503F"/>
    <w:rsid w:val="00502415"/>
    <w:rsid w:val="005027FC"/>
    <w:rsid w:val="00503CB3"/>
    <w:rsid w:val="00506F0E"/>
    <w:rsid w:val="005075F5"/>
    <w:rsid w:val="005115F0"/>
    <w:rsid w:val="00511C77"/>
    <w:rsid w:val="00513DF4"/>
    <w:rsid w:val="00516141"/>
    <w:rsid w:val="00517297"/>
    <w:rsid w:val="00517A4D"/>
    <w:rsid w:val="0052100D"/>
    <w:rsid w:val="00521172"/>
    <w:rsid w:val="00522683"/>
    <w:rsid w:val="00523F0B"/>
    <w:rsid w:val="00527B3B"/>
    <w:rsid w:val="00527BDE"/>
    <w:rsid w:val="00527F57"/>
    <w:rsid w:val="00530EE7"/>
    <w:rsid w:val="00532470"/>
    <w:rsid w:val="00533AD1"/>
    <w:rsid w:val="00535699"/>
    <w:rsid w:val="00536F3C"/>
    <w:rsid w:val="005435BB"/>
    <w:rsid w:val="0054472C"/>
    <w:rsid w:val="00544B57"/>
    <w:rsid w:val="00545469"/>
    <w:rsid w:val="0054612B"/>
    <w:rsid w:val="00547EC3"/>
    <w:rsid w:val="005517F6"/>
    <w:rsid w:val="0055233C"/>
    <w:rsid w:val="00552949"/>
    <w:rsid w:val="00553536"/>
    <w:rsid w:val="0055389E"/>
    <w:rsid w:val="00553CEF"/>
    <w:rsid w:val="00554478"/>
    <w:rsid w:val="00555736"/>
    <w:rsid w:val="0055732F"/>
    <w:rsid w:val="00557CC8"/>
    <w:rsid w:val="00560210"/>
    <w:rsid w:val="00563149"/>
    <w:rsid w:val="005643FB"/>
    <w:rsid w:val="005655C4"/>
    <w:rsid w:val="00565CD3"/>
    <w:rsid w:val="00567FE7"/>
    <w:rsid w:val="0057127D"/>
    <w:rsid w:val="00572C57"/>
    <w:rsid w:val="00576F9D"/>
    <w:rsid w:val="00583432"/>
    <w:rsid w:val="00586964"/>
    <w:rsid w:val="00590136"/>
    <w:rsid w:val="005911E3"/>
    <w:rsid w:val="00593C12"/>
    <w:rsid w:val="00593C5F"/>
    <w:rsid w:val="005972FF"/>
    <w:rsid w:val="005A0A17"/>
    <w:rsid w:val="005A1DB9"/>
    <w:rsid w:val="005A6559"/>
    <w:rsid w:val="005A7E38"/>
    <w:rsid w:val="005B087E"/>
    <w:rsid w:val="005B0D32"/>
    <w:rsid w:val="005B1414"/>
    <w:rsid w:val="005B2840"/>
    <w:rsid w:val="005B5EDC"/>
    <w:rsid w:val="005C3249"/>
    <w:rsid w:val="005C68DB"/>
    <w:rsid w:val="005D007E"/>
    <w:rsid w:val="005D0845"/>
    <w:rsid w:val="005D1170"/>
    <w:rsid w:val="005D195C"/>
    <w:rsid w:val="005D43FF"/>
    <w:rsid w:val="005D78B6"/>
    <w:rsid w:val="005E02A5"/>
    <w:rsid w:val="005E1C93"/>
    <w:rsid w:val="005E3377"/>
    <w:rsid w:val="005E367C"/>
    <w:rsid w:val="005E4D69"/>
    <w:rsid w:val="005E503A"/>
    <w:rsid w:val="005F1DAF"/>
    <w:rsid w:val="005F3781"/>
    <w:rsid w:val="005F6499"/>
    <w:rsid w:val="005F6EE2"/>
    <w:rsid w:val="005F7034"/>
    <w:rsid w:val="006025AF"/>
    <w:rsid w:val="0060319F"/>
    <w:rsid w:val="006059F5"/>
    <w:rsid w:val="006065BB"/>
    <w:rsid w:val="00606B0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35791"/>
    <w:rsid w:val="00641A15"/>
    <w:rsid w:val="006424E8"/>
    <w:rsid w:val="006427D5"/>
    <w:rsid w:val="00644417"/>
    <w:rsid w:val="00650EF4"/>
    <w:rsid w:val="00652507"/>
    <w:rsid w:val="00654331"/>
    <w:rsid w:val="0065475F"/>
    <w:rsid w:val="006574FD"/>
    <w:rsid w:val="00657780"/>
    <w:rsid w:val="00662492"/>
    <w:rsid w:val="0066516E"/>
    <w:rsid w:val="006661EF"/>
    <w:rsid w:val="00666247"/>
    <w:rsid w:val="0066671F"/>
    <w:rsid w:val="00667751"/>
    <w:rsid w:val="0067244F"/>
    <w:rsid w:val="00672D39"/>
    <w:rsid w:val="006736B5"/>
    <w:rsid w:val="0067434C"/>
    <w:rsid w:val="0068091F"/>
    <w:rsid w:val="006834EC"/>
    <w:rsid w:val="0068674B"/>
    <w:rsid w:val="00686B96"/>
    <w:rsid w:val="00687119"/>
    <w:rsid w:val="00692A8E"/>
    <w:rsid w:val="00695749"/>
    <w:rsid w:val="006978FF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652C"/>
    <w:rsid w:val="006C74CF"/>
    <w:rsid w:val="006C7549"/>
    <w:rsid w:val="006C7EE2"/>
    <w:rsid w:val="006D1898"/>
    <w:rsid w:val="006D32B8"/>
    <w:rsid w:val="006D50D2"/>
    <w:rsid w:val="006D5229"/>
    <w:rsid w:val="006D561F"/>
    <w:rsid w:val="006D6936"/>
    <w:rsid w:val="006E07A3"/>
    <w:rsid w:val="006E35F6"/>
    <w:rsid w:val="006E3E06"/>
    <w:rsid w:val="006E629B"/>
    <w:rsid w:val="006E7F90"/>
    <w:rsid w:val="006F2711"/>
    <w:rsid w:val="006F3EB9"/>
    <w:rsid w:val="006F71E1"/>
    <w:rsid w:val="006F740B"/>
    <w:rsid w:val="006F7875"/>
    <w:rsid w:val="00702D69"/>
    <w:rsid w:val="00704C4A"/>
    <w:rsid w:val="0070548F"/>
    <w:rsid w:val="007059DC"/>
    <w:rsid w:val="00707755"/>
    <w:rsid w:val="00710205"/>
    <w:rsid w:val="00711D16"/>
    <w:rsid w:val="00713043"/>
    <w:rsid w:val="007204AC"/>
    <w:rsid w:val="0072078B"/>
    <w:rsid w:val="007208C7"/>
    <w:rsid w:val="0072188B"/>
    <w:rsid w:val="007303DE"/>
    <w:rsid w:val="00733B68"/>
    <w:rsid w:val="007344C9"/>
    <w:rsid w:val="00734A85"/>
    <w:rsid w:val="007378CC"/>
    <w:rsid w:val="0074082A"/>
    <w:rsid w:val="0074402D"/>
    <w:rsid w:val="00744BEE"/>
    <w:rsid w:val="00747DF1"/>
    <w:rsid w:val="00752C86"/>
    <w:rsid w:val="0075408B"/>
    <w:rsid w:val="00755E39"/>
    <w:rsid w:val="00756C96"/>
    <w:rsid w:val="00757856"/>
    <w:rsid w:val="00757DEA"/>
    <w:rsid w:val="00761659"/>
    <w:rsid w:val="007710B0"/>
    <w:rsid w:val="00771541"/>
    <w:rsid w:val="00772083"/>
    <w:rsid w:val="00776470"/>
    <w:rsid w:val="007811A2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87E62"/>
    <w:rsid w:val="00790EB0"/>
    <w:rsid w:val="00791433"/>
    <w:rsid w:val="00795A88"/>
    <w:rsid w:val="007A103E"/>
    <w:rsid w:val="007A3C0B"/>
    <w:rsid w:val="007A5261"/>
    <w:rsid w:val="007A5549"/>
    <w:rsid w:val="007A7C5C"/>
    <w:rsid w:val="007B08F5"/>
    <w:rsid w:val="007B1C4C"/>
    <w:rsid w:val="007B227B"/>
    <w:rsid w:val="007B3FAC"/>
    <w:rsid w:val="007B486E"/>
    <w:rsid w:val="007B4DBC"/>
    <w:rsid w:val="007B5519"/>
    <w:rsid w:val="007B5A27"/>
    <w:rsid w:val="007B6403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D7C2D"/>
    <w:rsid w:val="007E1DC5"/>
    <w:rsid w:val="007E2862"/>
    <w:rsid w:val="007E5A7C"/>
    <w:rsid w:val="007E6132"/>
    <w:rsid w:val="007E6F18"/>
    <w:rsid w:val="007F011A"/>
    <w:rsid w:val="007F02FF"/>
    <w:rsid w:val="007F0D1C"/>
    <w:rsid w:val="007F1400"/>
    <w:rsid w:val="007F4818"/>
    <w:rsid w:val="007F6667"/>
    <w:rsid w:val="007F6900"/>
    <w:rsid w:val="008044C2"/>
    <w:rsid w:val="00810BA3"/>
    <w:rsid w:val="00814C5F"/>
    <w:rsid w:val="008165C3"/>
    <w:rsid w:val="00816690"/>
    <w:rsid w:val="008167E7"/>
    <w:rsid w:val="008208C9"/>
    <w:rsid w:val="00821AB5"/>
    <w:rsid w:val="00823FB5"/>
    <w:rsid w:val="00825BFB"/>
    <w:rsid w:val="008260CA"/>
    <w:rsid w:val="008301FD"/>
    <w:rsid w:val="008302E0"/>
    <w:rsid w:val="00833752"/>
    <w:rsid w:val="00834EE3"/>
    <w:rsid w:val="00840416"/>
    <w:rsid w:val="00842016"/>
    <w:rsid w:val="00842DFA"/>
    <w:rsid w:val="00842F59"/>
    <w:rsid w:val="00843958"/>
    <w:rsid w:val="00843B51"/>
    <w:rsid w:val="00847F9C"/>
    <w:rsid w:val="0085032F"/>
    <w:rsid w:val="00852DAC"/>
    <w:rsid w:val="00853AA4"/>
    <w:rsid w:val="00854036"/>
    <w:rsid w:val="008565D8"/>
    <w:rsid w:val="0085785D"/>
    <w:rsid w:val="00860192"/>
    <w:rsid w:val="00861061"/>
    <w:rsid w:val="008617F9"/>
    <w:rsid w:val="00862D97"/>
    <w:rsid w:val="00864EC7"/>
    <w:rsid w:val="00865269"/>
    <w:rsid w:val="00867796"/>
    <w:rsid w:val="008762FE"/>
    <w:rsid w:val="00876B6D"/>
    <w:rsid w:val="00880988"/>
    <w:rsid w:val="008831BD"/>
    <w:rsid w:val="00883B66"/>
    <w:rsid w:val="0088625D"/>
    <w:rsid w:val="00886652"/>
    <w:rsid w:val="00887069"/>
    <w:rsid w:val="00892B16"/>
    <w:rsid w:val="008931EE"/>
    <w:rsid w:val="0089700D"/>
    <w:rsid w:val="00897DE4"/>
    <w:rsid w:val="00897EB4"/>
    <w:rsid w:val="008A1463"/>
    <w:rsid w:val="008A1D4C"/>
    <w:rsid w:val="008A2A7D"/>
    <w:rsid w:val="008A6556"/>
    <w:rsid w:val="008B0D76"/>
    <w:rsid w:val="008B216D"/>
    <w:rsid w:val="008B5A91"/>
    <w:rsid w:val="008B67B9"/>
    <w:rsid w:val="008B7687"/>
    <w:rsid w:val="008C1066"/>
    <w:rsid w:val="008C223B"/>
    <w:rsid w:val="008C3B40"/>
    <w:rsid w:val="008C6035"/>
    <w:rsid w:val="008D2B2E"/>
    <w:rsid w:val="008D4745"/>
    <w:rsid w:val="008D77E7"/>
    <w:rsid w:val="008E2522"/>
    <w:rsid w:val="008E716A"/>
    <w:rsid w:val="008F0E3D"/>
    <w:rsid w:val="008F12BA"/>
    <w:rsid w:val="008F13C2"/>
    <w:rsid w:val="008F7284"/>
    <w:rsid w:val="0090008E"/>
    <w:rsid w:val="0090067D"/>
    <w:rsid w:val="00900827"/>
    <w:rsid w:val="00902321"/>
    <w:rsid w:val="009045F6"/>
    <w:rsid w:val="00904DEC"/>
    <w:rsid w:val="009050E8"/>
    <w:rsid w:val="009069CF"/>
    <w:rsid w:val="00910095"/>
    <w:rsid w:val="009103CF"/>
    <w:rsid w:val="009130D1"/>
    <w:rsid w:val="0091416C"/>
    <w:rsid w:val="00915705"/>
    <w:rsid w:val="00915DD3"/>
    <w:rsid w:val="00915E08"/>
    <w:rsid w:val="009164B6"/>
    <w:rsid w:val="0092080D"/>
    <w:rsid w:val="00921AF5"/>
    <w:rsid w:val="0092333D"/>
    <w:rsid w:val="009260F8"/>
    <w:rsid w:val="00931926"/>
    <w:rsid w:val="00936268"/>
    <w:rsid w:val="00941804"/>
    <w:rsid w:val="009451A8"/>
    <w:rsid w:val="00945544"/>
    <w:rsid w:val="00950081"/>
    <w:rsid w:val="009537E7"/>
    <w:rsid w:val="00956E55"/>
    <w:rsid w:val="00957F6C"/>
    <w:rsid w:val="00964B39"/>
    <w:rsid w:val="0096615D"/>
    <w:rsid w:val="009663A5"/>
    <w:rsid w:val="0096690F"/>
    <w:rsid w:val="00967B2E"/>
    <w:rsid w:val="009715D3"/>
    <w:rsid w:val="00972288"/>
    <w:rsid w:val="00972696"/>
    <w:rsid w:val="009732B8"/>
    <w:rsid w:val="00973F8E"/>
    <w:rsid w:val="0097563C"/>
    <w:rsid w:val="00975A83"/>
    <w:rsid w:val="0097687F"/>
    <w:rsid w:val="0097718A"/>
    <w:rsid w:val="009774EB"/>
    <w:rsid w:val="0098294B"/>
    <w:rsid w:val="0098429D"/>
    <w:rsid w:val="00984B8D"/>
    <w:rsid w:val="00985046"/>
    <w:rsid w:val="00986463"/>
    <w:rsid w:val="00991D84"/>
    <w:rsid w:val="009927A6"/>
    <w:rsid w:val="00992BC4"/>
    <w:rsid w:val="0099385F"/>
    <w:rsid w:val="00994B14"/>
    <w:rsid w:val="00995722"/>
    <w:rsid w:val="00996E02"/>
    <w:rsid w:val="00997439"/>
    <w:rsid w:val="009A0C87"/>
    <w:rsid w:val="009A159B"/>
    <w:rsid w:val="009A604E"/>
    <w:rsid w:val="009B1669"/>
    <w:rsid w:val="009B65B1"/>
    <w:rsid w:val="009B6B7A"/>
    <w:rsid w:val="009B7946"/>
    <w:rsid w:val="009C0C56"/>
    <w:rsid w:val="009C0C90"/>
    <w:rsid w:val="009C16F8"/>
    <w:rsid w:val="009C2BCB"/>
    <w:rsid w:val="009C7745"/>
    <w:rsid w:val="009C7B62"/>
    <w:rsid w:val="009C7D13"/>
    <w:rsid w:val="009C7D51"/>
    <w:rsid w:val="009C7E3F"/>
    <w:rsid w:val="009D1A84"/>
    <w:rsid w:val="009D7C7C"/>
    <w:rsid w:val="009E3CDF"/>
    <w:rsid w:val="009E669D"/>
    <w:rsid w:val="009F07A9"/>
    <w:rsid w:val="009F0DC1"/>
    <w:rsid w:val="009F12F4"/>
    <w:rsid w:val="009F3EF1"/>
    <w:rsid w:val="00A000A0"/>
    <w:rsid w:val="00A003C9"/>
    <w:rsid w:val="00A00DB2"/>
    <w:rsid w:val="00A03814"/>
    <w:rsid w:val="00A042E1"/>
    <w:rsid w:val="00A043A2"/>
    <w:rsid w:val="00A05DCE"/>
    <w:rsid w:val="00A067C0"/>
    <w:rsid w:val="00A069E1"/>
    <w:rsid w:val="00A12AB5"/>
    <w:rsid w:val="00A1304A"/>
    <w:rsid w:val="00A137A5"/>
    <w:rsid w:val="00A15654"/>
    <w:rsid w:val="00A166D0"/>
    <w:rsid w:val="00A1747C"/>
    <w:rsid w:val="00A2030D"/>
    <w:rsid w:val="00A211DF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61A95"/>
    <w:rsid w:val="00A63097"/>
    <w:rsid w:val="00A659AE"/>
    <w:rsid w:val="00A66D3A"/>
    <w:rsid w:val="00A704E1"/>
    <w:rsid w:val="00A72980"/>
    <w:rsid w:val="00A73FF6"/>
    <w:rsid w:val="00A74D36"/>
    <w:rsid w:val="00A76126"/>
    <w:rsid w:val="00A763EC"/>
    <w:rsid w:val="00A77ACA"/>
    <w:rsid w:val="00A80360"/>
    <w:rsid w:val="00A92EC5"/>
    <w:rsid w:val="00A932A3"/>
    <w:rsid w:val="00A9401B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1A6"/>
    <w:rsid w:val="00AB5FBA"/>
    <w:rsid w:val="00AC08E4"/>
    <w:rsid w:val="00AC3894"/>
    <w:rsid w:val="00AC40C7"/>
    <w:rsid w:val="00AC6456"/>
    <w:rsid w:val="00AC6F36"/>
    <w:rsid w:val="00AD39EA"/>
    <w:rsid w:val="00AD3C75"/>
    <w:rsid w:val="00AD5F47"/>
    <w:rsid w:val="00AE0329"/>
    <w:rsid w:val="00AE5FF2"/>
    <w:rsid w:val="00AE78EA"/>
    <w:rsid w:val="00AE79B8"/>
    <w:rsid w:val="00AF1288"/>
    <w:rsid w:val="00AF24A0"/>
    <w:rsid w:val="00AF61D5"/>
    <w:rsid w:val="00AF682B"/>
    <w:rsid w:val="00B01215"/>
    <w:rsid w:val="00B0523C"/>
    <w:rsid w:val="00B069E8"/>
    <w:rsid w:val="00B0784E"/>
    <w:rsid w:val="00B11E79"/>
    <w:rsid w:val="00B13666"/>
    <w:rsid w:val="00B14DE8"/>
    <w:rsid w:val="00B15538"/>
    <w:rsid w:val="00B15E9C"/>
    <w:rsid w:val="00B17A20"/>
    <w:rsid w:val="00B20247"/>
    <w:rsid w:val="00B23235"/>
    <w:rsid w:val="00B236DB"/>
    <w:rsid w:val="00B241DB"/>
    <w:rsid w:val="00B25253"/>
    <w:rsid w:val="00B2552C"/>
    <w:rsid w:val="00B26C5E"/>
    <w:rsid w:val="00B300B3"/>
    <w:rsid w:val="00B30AC9"/>
    <w:rsid w:val="00B325A3"/>
    <w:rsid w:val="00B33572"/>
    <w:rsid w:val="00B337F4"/>
    <w:rsid w:val="00B36271"/>
    <w:rsid w:val="00B366D6"/>
    <w:rsid w:val="00B37314"/>
    <w:rsid w:val="00B40737"/>
    <w:rsid w:val="00B41F42"/>
    <w:rsid w:val="00B42692"/>
    <w:rsid w:val="00B558CF"/>
    <w:rsid w:val="00B570B4"/>
    <w:rsid w:val="00B63B8A"/>
    <w:rsid w:val="00B64B6F"/>
    <w:rsid w:val="00B669ED"/>
    <w:rsid w:val="00B72882"/>
    <w:rsid w:val="00B731FC"/>
    <w:rsid w:val="00B73B4C"/>
    <w:rsid w:val="00B745FE"/>
    <w:rsid w:val="00B77891"/>
    <w:rsid w:val="00B80C4D"/>
    <w:rsid w:val="00B823A3"/>
    <w:rsid w:val="00B84352"/>
    <w:rsid w:val="00B87B31"/>
    <w:rsid w:val="00B87BCB"/>
    <w:rsid w:val="00B93806"/>
    <w:rsid w:val="00B95533"/>
    <w:rsid w:val="00B955A5"/>
    <w:rsid w:val="00B95D80"/>
    <w:rsid w:val="00B9615B"/>
    <w:rsid w:val="00B9672A"/>
    <w:rsid w:val="00B968AC"/>
    <w:rsid w:val="00B97F45"/>
    <w:rsid w:val="00BA0CAD"/>
    <w:rsid w:val="00BA1018"/>
    <w:rsid w:val="00BA2FEB"/>
    <w:rsid w:val="00BA4C74"/>
    <w:rsid w:val="00BA7ABB"/>
    <w:rsid w:val="00BB1F03"/>
    <w:rsid w:val="00BB2EA3"/>
    <w:rsid w:val="00BB3DA4"/>
    <w:rsid w:val="00BB5DF2"/>
    <w:rsid w:val="00BB604C"/>
    <w:rsid w:val="00BB7D18"/>
    <w:rsid w:val="00BC2094"/>
    <w:rsid w:val="00BC21A7"/>
    <w:rsid w:val="00BC34D0"/>
    <w:rsid w:val="00BC4845"/>
    <w:rsid w:val="00BC59E3"/>
    <w:rsid w:val="00BC7D06"/>
    <w:rsid w:val="00BD3F99"/>
    <w:rsid w:val="00BD3F9E"/>
    <w:rsid w:val="00BD6180"/>
    <w:rsid w:val="00BD738C"/>
    <w:rsid w:val="00BE0D3B"/>
    <w:rsid w:val="00BE1C63"/>
    <w:rsid w:val="00BE3EB4"/>
    <w:rsid w:val="00BE4665"/>
    <w:rsid w:val="00BE4C1D"/>
    <w:rsid w:val="00BE75CE"/>
    <w:rsid w:val="00BF1091"/>
    <w:rsid w:val="00BF2B88"/>
    <w:rsid w:val="00BF3159"/>
    <w:rsid w:val="00BF3CFC"/>
    <w:rsid w:val="00BF4747"/>
    <w:rsid w:val="00BF5A69"/>
    <w:rsid w:val="00BF5F03"/>
    <w:rsid w:val="00BF614B"/>
    <w:rsid w:val="00C0078E"/>
    <w:rsid w:val="00C045EF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153F"/>
    <w:rsid w:val="00C23B02"/>
    <w:rsid w:val="00C250F6"/>
    <w:rsid w:val="00C259BA"/>
    <w:rsid w:val="00C25C0C"/>
    <w:rsid w:val="00C27683"/>
    <w:rsid w:val="00C314AB"/>
    <w:rsid w:val="00C32847"/>
    <w:rsid w:val="00C328FC"/>
    <w:rsid w:val="00C32C39"/>
    <w:rsid w:val="00C33019"/>
    <w:rsid w:val="00C33749"/>
    <w:rsid w:val="00C3522E"/>
    <w:rsid w:val="00C365BD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304D"/>
    <w:rsid w:val="00C64C3E"/>
    <w:rsid w:val="00C661C2"/>
    <w:rsid w:val="00C6742E"/>
    <w:rsid w:val="00C678BC"/>
    <w:rsid w:val="00C7569B"/>
    <w:rsid w:val="00C768CB"/>
    <w:rsid w:val="00C77174"/>
    <w:rsid w:val="00C802CE"/>
    <w:rsid w:val="00C80920"/>
    <w:rsid w:val="00C81A6A"/>
    <w:rsid w:val="00C81D24"/>
    <w:rsid w:val="00C8212D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092B"/>
    <w:rsid w:val="00CA3CC8"/>
    <w:rsid w:val="00CA7997"/>
    <w:rsid w:val="00CB2FC8"/>
    <w:rsid w:val="00CB68CC"/>
    <w:rsid w:val="00CB7617"/>
    <w:rsid w:val="00CB7688"/>
    <w:rsid w:val="00CB7BF8"/>
    <w:rsid w:val="00CC092A"/>
    <w:rsid w:val="00CC178E"/>
    <w:rsid w:val="00CC1C16"/>
    <w:rsid w:val="00CC252B"/>
    <w:rsid w:val="00CC30DD"/>
    <w:rsid w:val="00CC3857"/>
    <w:rsid w:val="00CC4BA9"/>
    <w:rsid w:val="00CC7E9D"/>
    <w:rsid w:val="00CD17F5"/>
    <w:rsid w:val="00CD1A2D"/>
    <w:rsid w:val="00CD2C67"/>
    <w:rsid w:val="00CD4317"/>
    <w:rsid w:val="00CD5DD6"/>
    <w:rsid w:val="00CD6A0F"/>
    <w:rsid w:val="00CD7402"/>
    <w:rsid w:val="00CE19B5"/>
    <w:rsid w:val="00CE19B8"/>
    <w:rsid w:val="00CE2CF4"/>
    <w:rsid w:val="00CE3761"/>
    <w:rsid w:val="00CE5695"/>
    <w:rsid w:val="00CE5936"/>
    <w:rsid w:val="00CE5C7F"/>
    <w:rsid w:val="00CE726B"/>
    <w:rsid w:val="00CF1B34"/>
    <w:rsid w:val="00CF38A7"/>
    <w:rsid w:val="00D00D41"/>
    <w:rsid w:val="00D0293C"/>
    <w:rsid w:val="00D03348"/>
    <w:rsid w:val="00D034BB"/>
    <w:rsid w:val="00D122B8"/>
    <w:rsid w:val="00D149A4"/>
    <w:rsid w:val="00D14F2E"/>
    <w:rsid w:val="00D15240"/>
    <w:rsid w:val="00D2007D"/>
    <w:rsid w:val="00D211BF"/>
    <w:rsid w:val="00D23885"/>
    <w:rsid w:val="00D256F2"/>
    <w:rsid w:val="00D3341E"/>
    <w:rsid w:val="00D3429C"/>
    <w:rsid w:val="00D347EE"/>
    <w:rsid w:val="00D37020"/>
    <w:rsid w:val="00D42537"/>
    <w:rsid w:val="00D43D40"/>
    <w:rsid w:val="00D44E44"/>
    <w:rsid w:val="00D47025"/>
    <w:rsid w:val="00D507C6"/>
    <w:rsid w:val="00D51AB8"/>
    <w:rsid w:val="00D52B6A"/>
    <w:rsid w:val="00D531A5"/>
    <w:rsid w:val="00D5529D"/>
    <w:rsid w:val="00D55B11"/>
    <w:rsid w:val="00D56E88"/>
    <w:rsid w:val="00D625AC"/>
    <w:rsid w:val="00D63104"/>
    <w:rsid w:val="00D63C5D"/>
    <w:rsid w:val="00D644A8"/>
    <w:rsid w:val="00D651A6"/>
    <w:rsid w:val="00D67987"/>
    <w:rsid w:val="00D67FFA"/>
    <w:rsid w:val="00D75121"/>
    <w:rsid w:val="00D8080D"/>
    <w:rsid w:val="00D80B97"/>
    <w:rsid w:val="00D830A5"/>
    <w:rsid w:val="00D85067"/>
    <w:rsid w:val="00D865FE"/>
    <w:rsid w:val="00D873FF"/>
    <w:rsid w:val="00D926C9"/>
    <w:rsid w:val="00D92DC7"/>
    <w:rsid w:val="00D93B2C"/>
    <w:rsid w:val="00D95722"/>
    <w:rsid w:val="00D97D4B"/>
    <w:rsid w:val="00DA1B36"/>
    <w:rsid w:val="00DA1F9E"/>
    <w:rsid w:val="00DA62D0"/>
    <w:rsid w:val="00DB0065"/>
    <w:rsid w:val="00DB00E0"/>
    <w:rsid w:val="00DB1FF9"/>
    <w:rsid w:val="00DB30D3"/>
    <w:rsid w:val="00DB3C19"/>
    <w:rsid w:val="00DB41A7"/>
    <w:rsid w:val="00DB4CD2"/>
    <w:rsid w:val="00DB5F8C"/>
    <w:rsid w:val="00DB7206"/>
    <w:rsid w:val="00DB7DCA"/>
    <w:rsid w:val="00DC4A4A"/>
    <w:rsid w:val="00DC4DEF"/>
    <w:rsid w:val="00DC610A"/>
    <w:rsid w:val="00DC712D"/>
    <w:rsid w:val="00DD0FB5"/>
    <w:rsid w:val="00DD39C1"/>
    <w:rsid w:val="00DD3ADB"/>
    <w:rsid w:val="00DD45E1"/>
    <w:rsid w:val="00DD66BD"/>
    <w:rsid w:val="00DE05C4"/>
    <w:rsid w:val="00DE0724"/>
    <w:rsid w:val="00DE51DD"/>
    <w:rsid w:val="00DE56DF"/>
    <w:rsid w:val="00DE7AA5"/>
    <w:rsid w:val="00DE7AD0"/>
    <w:rsid w:val="00DF0E54"/>
    <w:rsid w:val="00DF103F"/>
    <w:rsid w:val="00DF16AB"/>
    <w:rsid w:val="00DF1C64"/>
    <w:rsid w:val="00DF30DA"/>
    <w:rsid w:val="00DF5D05"/>
    <w:rsid w:val="00E055DE"/>
    <w:rsid w:val="00E061BB"/>
    <w:rsid w:val="00E072B9"/>
    <w:rsid w:val="00E1131A"/>
    <w:rsid w:val="00E11AA9"/>
    <w:rsid w:val="00E14F2F"/>
    <w:rsid w:val="00E1692C"/>
    <w:rsid w:val="00E21BF0"/>
    <w:rsid w:val="00E23805"/>
    <w:rsid w:val="00E23C6A"/>
    <w:rsid w:val="00E270BD"/>
    <w:rsid w:val="00E27601"/>
    <w:rsid w:val="00E27C96"/>
    <w:rsid w:val="00E308A7"/>
    <w:rsid w:val="00E33105"/>
    <w:rsid w:val="00E33379"/>
    <w:rsid w:val="00E353A3"/>
    <w:rsid w:val="00E3624F"/>
    <w:rsid w:val="00E37B21"/>
    <w:rsid w:val="00E40E86"/>
    <w:rsid w:val="00E41FDA"/>
    <w:rsid w:val="00E550EE"/>
    <w:rsid w:val="00E566C7"/>
    <w:rsid w:val="00E60110"/>
    <w:rsid w:val="00E604D0"/>
    <w:rsid w:val="00E628B4"/>
    <w:rsid w:val="00E63FAA"/>
    <w:rsid w:val="00E65D96"/>
    <w:rsid w:val="00E66B24"/>
    <w:rsid w:val="00E67850"/>
    <w:rsid w:val="00E70B51"/>
    <w:rsid w:val="00E71829"/>
    <w:rsid w:val="00E73BDA"/>
    <w:rsid w:val="00E73ED3"/>
    <w:rsid w:val="00E740E7"/>
    <w:rsid w:val="00E77004"/>
    <w:rsid w:val="00E8045F"/>
    <w:rsid w:val="00E84D81"/>
    <w:rsid w:val="00E877FB"/>
    <w:rsid w:val="00E93586"/>
    <w:rsid w:val="00E958C3"/>
    <w:rsid w:val="00E959B2"/>
    <w:rsid w:val="00E967D8"/>
    <w:rsid w:val="00E97AD2"/>
    <w:rsid w:val="00E97C80"/>
    <w:rsid w:val="00EA0B02"/>
    <w:rsid w:val="00EA2B46"/>
    <w:rsid w:val="00EA5315"/>
    <w:rsid w:val="00EB24E2"/>
    <w:rsid w:val="00EB4315"/>
    <w:rsid w:val="00EB681D"/>
    <w:rsid w:val="00EB68D8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C7BA0"/>
    <w:rsid w:val="00ED0B7F"/>
    <w:rsid w:val="00ED5359"/>
    <w:rsid w:val="00ED6184"/>
    <w:rsid w:val="00EE242A"/>
    <w:rsid w:val="00EE28C5"/>
    <w:rsid w:val="00EE38D3"/>
    <w:rsid w:val="00EE6BA9"/>
    <w:rsid w:val="00EF4A5E"/>
    <w:rsid w:val="00EF7FCE"/>
    <w:rsid w:val="00F00359"/>
    <w:rsid w:val="00F02EFD"/>
    <w:rsid w:val="00F0343E"/>
    <w:rsid w:val="00F060E8"/>
    <w:rsid w:val="00F063A1"/>
    <w:rsid w:val="00F07043"/>
    <w:rsid w:val="00F10587"/>
    <w:rsid w:val="00F1365A"/>
    <w:rsid w:val="00F1413C"/>
    <w:rsid w:val="00F143CD"/>
    <w:rsid w:val="00F15F79"/>
    <w:rsid w:val="00F17DC5"/>
    <w:rsid w:val="00F17DFC"/>
    <w:rsid w:val="00F24CA5"/>
    <w:rsid w:val="00F25802"/>
    <w:rsid w:val="00F37932"/>
    <w:rsid w:val="00F414E5"/>
    <w:rsid w:val="00F43EE3"/>
    <w:rsid w:val="00F45388"/>
    <w:rsid w:val="00F46E78"/>
    <w:rsid w:val="00F54961"/>
    <w:rsid w:val="00F57CA1"/>
    <w:rsid w:val="00F6077E"/>
    <w:rsid w:val="00F60B2D"/>
    <w:rsid w:val="00F60F36"/>
    <w:rsid w:val="00F63B4B"/>
    <w:rsid w:val="00F64E0B"/>
    <w:rsid w:val="00F65C76"/>
    <w:rsid w:val="00F65F79"/>
    <w:rsid w:val="00F7085C"/>
    <w:rsid w:val="00F70C3D"/>
    <w:rsid w:val="00F81075"/>
    <w:rsid w:val="00F82931"/>
    <w:rsid w:val="00F82B42"/>
    <w:rsid w:val="00F82F36"/>
    <w:rsid w:val="00F84551"/>
    <w:rsid w:val="00F85B7C"/>
    <w:rsid w:val="00F90434"/>
    <w:rsid w:val="00F91FAD"/>
    <w:rsid w:val="00F9454D"/>
    <w:rsid w:val="00F94867"/>
    <w:rsid w:val="00F956CD"/>
    <w:rsid w:val="00FA5534"/>
    <w:rsid w:val="00FA6EFE"/>
    <w:rsid w:val="00FA764A"/>
    <w:rsid w:val="00FB0EC5"/>
    <w:rsid w:val="00FB127D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842"/>
    <w:rsid w:val="00FE499D"/>
    <w:rsid w:val="00FE5EAA"/>
    <w:rsid w:val="00FF0304"/>
    <w:rsid w:val="00FF4764"/>
    <w:rsid w:val="100E75D4"/>
    <w:rsid w:val="1F2E6666"/>
    <w:rsid w:val="23C54A12"/>
    <w:rsid w:val="3B3704B3"/>
    <w:rsid w:val="72611CCA"/>
    <w:rsid w:val="759C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948C5-9603-4CB0-86BD-4239A8DF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lid-translation">
    <w:name w:val="tlid-translation"/>
    <w:qFormat/>
  </w:style>
  <w:style w:type="table" w:customStyle="1" w:styleId="TableGrid1">
    <w:name w:val="Table Grid1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1">
    <w:name w:val="Char1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table" w:customStyle="1" w:styleId="TableGrid2">
    <w:name w:val="Table Grid2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qFormat/>
    <w:locked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pPr>
      <w:numPr>
        <w:numId w:val="2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efaultParagraphFont"/>
    <w:qFormat/>
  </w:style>
  <w:style w:type="character" w:customStyle="1" w:styleId="rynqvb">
    <w:name w:val="rynqv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0D9D-F0EC-4C4B-885E-3DBA9826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Hiba Magzoub</cp:lastModifiedBy>
  <cp:revision>2</cp:revision>
  <cp:lastPrinted>2020-10-18T11:39:00Z</cp:lastPrinted>
  <dcterms:created xsi:type="dcterms:W3CDTF">2023-03-28T13:34:00Z</dcterms:created>
  <dcterms:modified xsi:type="dcterms:W3CDTF">2023-03-28T13:34:00Z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24a3ddff7ad58b865f675971d22ba98501a23326a897cd585a55dc79beebf46a</vt:lpwstr>
  </property>
  <property fmtid="{D5CDD505-2E9C-101B-9397-08002B2CF9AE}" pid="3" name="KSOProductBuildVer">
    <vt:lpwstr>1033-11.2.0.11513</vt:lpwstr>
  </property>
  <property fmtid="{D5CDD505-2E9C-101B-9397-08002B2CF9AE}" pid="4" name="ICV">
    <vt:lpwstr>FB45AF41844D4F83B00FC05A588036E0</vt:lpwstr>
  </property>
</Properties>
</file>